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E0F" w:rsidRPr="00135E0F" w:rsidRDefault="00135E0F" w:rsidP="00135E0F">
      <w:pPr>
        <w:spacing w:after="0" w:line="240" w:lineRule="auto"/>
        <w:jc w:val="center"/>
        <w:rPr>
          <w:rFonts w:ascii="Verdana" w:eastAsia="Times New Roman" w:hAnsi="Verdana" w:cs="Times New Roman"/>
          <w:b/>
          <w:bCs/>
          <w:sz w:val="21"/>
          <w:szCs w:val="21"/>
          <w:lang w:eastAsia="ru-RU"/>
        </w:rPr>
      </w:pPr>
      <w:r w:rsidRPr="00135E0F">
        <w:rPr>
          <w:rFonts w:ascii="Arial" w:eastAsia="Times New Roman" w:hAnsi="Arial" w:cs="Arial"/>
          <w:b/>
          <w:bCs/>
          <w:sz w:val="24"/>
          <w:szCs w:val="24"/>
          <w:lang w:eastAsia="ru-RU"/>
        </w:rPr>
        <w:t>ДЕСЯТЫЙ АРБИТРАЖНЫЙ АПЕЛЛЯЦИОННЫЙ СУД</w:t>
      </w:r>
    </w:p>
    <w:p w:rsidR="00135E0F" w:rsidRPr="00135E0F" w:rsidRDefault="00135E0F" w:rsidP="00135E0F">
      <w:pPr>
        <w:spacing w:after="0" w:line="240" w:lineRule="auto"/>
        <w:jc w:val="center"/>
        <w:rPr>
          <w:rFonts w:ascii="Verdana" w:eastAsia="Times New Roman" w:hAnsi="Verdana" w:cs="Times New Roman"/>
          <w:b/>
          <w:bCs/>
          <w:sz w:val="21"/>
          <w:szCs w:val="21"/>
          <w:lang w:eastAsia="ru-RU"/>
        </w:rPr>
      </w:pPr>
      <w:r w:rsidRPr="00135E0F">
        <w:rPr>
          <w:rFonts w:ascii="Arial" w:eastAsia="Times New Roman" w:hAnsi="Arial" w:cs="Arial"/>
          <w:b/>
          <w:bCs/>
          <w:sz w:val="24"/>
          <w:szCs w:val="24"/>
          <w:lang w:eastAsia="ru-RU"/>
        </w:rPr>
        <w:t> </w:t>
      </w:r>
    </w:p>
    <w:p w:rsidR="00135E0F" w:rsidRPr="00135E0F" w:rsidRDefault="00135E0F" w:rsidP="00135E0F">
      <w:pPr>
        <w:spacing w:after="0" w:line="240" w:lineRule="auto"/>
        <w:jc w:val="center"/>
        <w:rPr>
          <w:rFonts w:ascii="Verdana" w:eastAsia="Times New Roman" w:hAnsi="Verdana" w:cs="Times New Roman"/>
          <w:b/>
          <w:bCs/>
          <w:sz w:val="21"/>
          <w:szCs w:val="21"/>
          <w:lang w:eastAsia="ru-RU"/>
        </w:rPr>
      </w:pPr>
      <w:r w:rsidRPr="00135E0F">
        <w:rPr>
          <w:rFonts w:ascii="Arial" w:eastAsia="Times New Roman" w:hAnsi="Arial" w:cs="Arial"/>
          <w:b/>
          <w:bCs/>
          <w:sz w:val="24"/>
          <w:szCs w:val="24"/>
          <w:lang w:eastAsia="ru-RU"/>
        </w:rPr>
        <w:t>ПОСТАНОВЛЕНИЕ</w:t>
      </w:r>
    </w:p>
    <w:p w:rsidR="00135E0F" w:rsidRPr="00135E0F" w:rsidRDefault="00135E0F" w:rsidP="00135E0F">
      <w:pPr>
        <w:spacing w:after="0" w:line="240" w:lineRule="auto"/>
        <w:jc w:val="center"/>
        <w:rPr>
          <w:rFonts w:ascii="Verdana" w:eastAsia="Times New Roman" w:hAnsi="Verdana" w:cs="Times New Roman"/>
          <w:b/>
          <w:bCs/>
          <w:sz w:val="21"/>
          <w:szCs w:val="21"/>
          <w:lang w:eastAsia="ru-RU"/>
        </w:rPr>
      </w:pPr>
      <w:r w:rsidRPr="00135E0F">
        <w:rPr>
          <w:rFonts w:ascii="Arial" w:eastAsia="Times New Roman" w:hAnsi="Arial" w:cs="Arial"/>
          <w:b/>
          <w:bCs/>
          <w:sz w:val="24"/>
          <w:szCs w:val="24"/>
          <w:lang w:eastAsia="ru-RU"/>
        </w:rPr>
        <w:t>от 19 мая 2015 г. по делу N А41-75228/14</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Резолютивная часть постановления объявлена 14 мая 2015 года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Постановление изготовлено в полном объеме 19 мая 2015 года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Десятый арбитражный апелляционный суд в составе:</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председательствующего судьи Немчиновой М.А.,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судей </w:t>
      </w:r>
      <w:proofErr w:type="spellStart"/>
      <w:r w:rsidRPr="00135E0F">
        <w:rPr>
          <w:rFonts w:ascii="Times New Roman" w:eastAsia="Times New Roman" w:hAnsi="Times New Roman" w:cs="Times New Roman"/>
          <w:sz w:val="24"/>
          <w:szCs w:val="24"/>
          <w:lang w:eastAsia="ru-RU"/>
        </w:rPr>
        <w:t>Виткаловой</w:t>
      </w:r>
      <w:proofErr w:type="spellEnd"/>
      <w:r w:rsidRPr="00135E0F">
        <w:rPr>
          <w:rFonts w:ascii="Times New Roman" w:eastAsia="Times New Roman" w:hAnsi="Times New Roman" w:cs="Times New Roman"/>
          <w:sz w:val="24"/>
          <w:szCs w:val="24"/>
          <w:lang w:eastAsia="ru-RU"/>
        </w:rPr>
        <w:t xml:space="preserve"> Е.Н., Мищенко Е.А.,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при ведении протокола судебного заседания секретарем Леоновой И.В.,</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при участии в заседании: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от заявителя Общества с ограниченной ответственностью "Макдоналдс" - не явился, извещен надлежащим образом,</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от заинтересованного лица Управления Федеральной службы по надзору в сфере защиты прав и благополучия человека по Московской области - Сивякова О.В. представитель по доверенности от 12 января 2015 года N 15/27-05,</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рассмотрев в судебном заседании апелляционную жалобу Общества с ограниченной ответственностью "Макдоналдс" на решение Арбитражного суда Московской области от 27 февраля 2015 года по делу N А41-75228/14, принятое судьей Афанасьевой М.В., по заявлению Общества с ограниченной ответственностью "Макдоналдс" к Управлению Федеральной службы по надзору в сфере защиты прав и благополучия человека по Московской области о признании незаконным и отмене пункта 1 предписания от 28 октября 2014 года N 106,</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установил:</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Общество с ограниченной ответственностью "Макдоналдс" (далее - общество, ООО "Макдоналдс") обратилось в Арбитражный суд Московской области с заявлением к Управлению Федеральной службы по надзору в сфере защиты прав потребителей и благополучия человека Московской области (далее - управление, административный орган) о признании незаконным и отмене пункта 1 предписания от 28 октября 2014 года N 106.</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Решением Арбитражного суда Московской области от 27 февраля 2015 года в удовлетворении заявления ООО "Макдоналдс" отказано (</w:t>
      </w:r>
      <w:proofErr w:type="spellStart"/>
      <w:r w:rsidRPr="00135E0F">
        <w:rPr>
          <w:rFonts w:ascii="Times New Roman" w:eastAsia="Times New Roman" w:hAnsi="Times New Roman" w:cs="Times New Roman"/>
          <w:sz w:val="24"/>
          <w:szCs w:val="24"/>
          <w:lang w:eastAsia="ru-RU"/>
        </w:rPr>
        <w:t>л.д</w:t>
      </w:r>
      <w:proofErr w:type="spellEnd"/>
      <w:r w:rsidRPr="00135E0F">
        <w:rPr>
          <w:rFonts w:ascii="Times New Roman" w:eastAsia="Times New Roman" w:hAnsi="Times New Roman" w:cs="Times New Roman"/>
          <w:sz w:val="24"/>
          <w:szCs w:val="24"/>
          <w:lang w:eastAsia="ru-RU"/>
        </w:rPr>
        <w:t>. 146 т. 1).</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Не согласившись с данным судебным актом, ООО "Макдоналдс" обратилось в Десятый арбитражный апелляционный суд с апелляционной жалобой, ссылаясь на неполное выяснение обстоятельств, имеющих значение для дела, а также неправильное применение норм материального и процессуального права.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Законность и обоснованность принятого судом первой инстанции решения проверены арбитражным апелляционным судом в порядке </w:t>
      </w:r>
      <w:hyperlink r:id="rId4" w:history="1">
        <w:r w:rsidRPr="00135E0F">
          <w:rPr>
            <w:rFonts w:ascii="Times New Roman" w:eastAsia="Times New Roman" w:hAnsi="Times New Roman" w:cs="Times New Roman"/>
            <w:color w:val="0000FF"/>
            <w:sz w:val="24"/>
            <w:szCs w:val="24"/>
            <w:u w:val="single"/>
            <w:lang w:eastAsia="ru-RU"/>
          </w:rPr>
          <w:t>статей 266</w:t>
        </w:r>
      </w:hyperlink>
      <w:r w:rsidRPr="00135E0F">
        <w:rPr>
          <w:rFonts w:ascii="Times New Roman" w:eastAsia="Times New Roman" w:hAnsi="Times New Roman" w:cs="Times New Roman"/>
          <w:sz w:val="24"/>
          <w:szCs w:val="24"/>
          <w:lang w:eastAsia="ru-RU"/>
        </w:rPr>
        <w:t xml:space="preserve">, </w:t>
      </w:r>
      <w:hyperlink r:id="rId5" w:history="1">
        <w:r w:rsidRPr="00135E0F">
          <w:rPr>
            <w:rFonts w:ascii="Times New Roman" w:eastAsia="Times New Roman" w:hAnsi="Times New Roman" w:cs="Times New Roman"/>
            <w:color w:val="0000FF"/>
            <w:sz w:val="24"/>
            <w:szCs w:val="24"/>
            <w:u w:val="single"/>
            <w:lang w:eastAsia="ru-RU"/>
          </w:rPr>
          <w:t>268</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(далее - АПК РФ).</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Дело рассмотрено в соответствии со </w:t>
      </w:r>
      <w:hyperlink r:id="rId6" w:history="1">
        <w:r w:rsidRPr="00135E0F">
          <w:rPr>
            <w:rFonts w:ascii="Times New Roman" w:eastAsia="Times New Roman" w:hAnsi="Times New Roman" w:cs="Times New Roman"/>
            <w:color w:val="0000FF"/>
            <w:sz w:val="24"/>
            <w:szCs w:val="24"/>
            <w:u w:val="single"/>
            <w:lang w:eastAsia="ru-RU"/>
          </w:rPr>
          <w:t>статьями 123</w:t>
        </w:r>
      </w:hyperlink>
      <w:r w:rsidRPr="00135E0F">
        <w:rPr>
          <w:rFonts w:ascii="Times New Roman" w:eastAsia="Times New Roman" w:hAnsi="Times New Roman" w:cs="Times New Roman"/>
          <w:sz w:val="24"/>
          <w:szCs w:val="24"/>
          <w:lang w:eastAsia="ru-RU"/>
        </w:rPr>
        <w:t xml:space="preserve">, </w:t>
      </w:r>
      <w:hyperlink r:id="rId7" w:history="1">
        <w:r w:rsidRPr="00135E0F">
          <w:rPr>
            <w:rFonts w:ascii="Times New Roman" w:eastAsia="Times New Roman" w:hAnsi="Times New Roman" w:cs="Times New Roman"/>
            <w:color w:val="0000FF"/>
            <w:sz w:val="24"/>
            <w:szCs w:val="24"/>
            <w:u w:val="single"/>
            <w:lang w:eastAsia="ru-RU"/>
          </w:rPr>
          <w:t>156</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в отсутствие представителя ООО "Макдоналдс", извещенного надлежащим образом о дате и времени судебного заседания.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Информация о принятии апелляционной жалобы к производству вместе с соответствующим файлом размещена в информационно-телекоммуникационной сети Интернет на сайте Десятого арбитражного апелляционного суда (</w:t>
      </w:r>
      <w:hyperlink r:id="rId8" w:tgtFrame="_blank" w:tooltip="&lt;div class=&quot;doc www&quot;&gt;www.10aas.arbitr.ru&lt;/div&gt;" w:history="1">
        <w:r w:rsidRPr="00135E0F">
          <w:rPr>
            <w:rFonts w:ascii="Times New Roman" w:eastAsia="Times New Roman" w:hAnsi="Times New Roman" w:cs="Times New Roman"/>
            <w:color w:val="0000FF"/>
            <w:sz w:val="24"/>
            <w:szCs w:val="24"/>
            <w:u w:val="single"/>
            <w:lang w:eastAsia="ru-RU"/>
          </w:rPr>
          <w:t>www.10aas.arbitr.ru</w:t>
        </w:r>
      </w:hyperlink>
      <w:r w:rsidRPr="00135E0F">
        <w:rPr>
          <w:rFonts w:ascii="Times New Roman" w:eastAsia="Times New Roman" w:hAnsi="Times New Roman" w:cs="Times New Roman"/>
          <w:sz w:val="24"/>
          <w:szCs w:val="24"/>
          <w:lang w:eastAsia="ru-RU"/>
        </w:rPr>
        <w:t>) и на сайте (</w:t>
      </w:r>
      <w:hyperlink r:id="rId9" w:tgtFrame="_blank" w:tooltip="&lt;div class=&quot;doc www&quot;&gt;www.arbitr.ru&lt;/div&gt;" w:history="1">
        <w:r w:rsidRPr="00135E0F">
          <w:rPr>
            <w:rFonts w:ascii="Times New Roman" w:eastAsia="Times New Roman" w:hAnsi="Times New Roman" w:cs="Times New Roman"/>
            <w:color w:val="0000FF"/>
            <w:sz w:val="24"/>
            <w:szCs w:val="24"/>
            <w:u w:val="single"/>
            <w:lang w:eastAsia="ru-RU"/>
          </w:rPr>
          <w:t>www.arbitr.ru</w:t>
        </w:r>
      </w:hyperlink>
      <w:r w:rsidRPr="00135E0F">
        <w:rPr>
          <w:rFonts w:ascii="Times New Roman" w:eastAsia="Times New Roman" w:hAnsi="Times New Roman" w:cs="Times New Roman"/>
          <w:sz w:val="24"/>
          <w:szCs w:val="24"/>
          <w:lang w:eastAsia="ru-RU"/>
        </w:rPr>
        <w:t xml:space="preserve">) в соответствии положениями </w:t>
      </w:r>
      <w:hyperlink r:id="rId10" w:history="1">
        <w:r w:rsidRPr="00135E0F">
          <w:rPr>
            <w:rFonts w:ascii="Times New Roman" w:eastAsia="Times New Roman" w:hAnsi="Times New Roman" w:cs="Times New Roman"/>
            <w:color w:val="0000FF"/>
            <w:sz w:val="24"/>
            <w:szCs w:val="24"/>
            <w:u w:val="single"/>
            <w:lang w:eastAsia="ru-RU"/>
          </w:rPr>
          <w:t>части 6 статьи 121</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(в редакции Федерального </w:t>
      </w:r>
      <w:hyperlink r:id="rId11" w:history="1">
        <w:r w:rsidRPr="00135E0F">
          <w:rPr>
            <w:rFonts w:ascii="Times New Roman" w:eastAsia="Times New Roman" w:hAnsi="Times New Roman" w:cs="Times New Roman"/>
            <w:color w:val="0000FF"/>
            <w:sz w:val="24"/>
            <w:szCs w:val="24"/>
            <w:u w:val="single"/>
            <w:lang w:eastAsia="ru-RU"/>
          </w:rPr>
          <w:t>закона</w:t>
        </w:r>
      </w:hyperlink>
      <w:r w:rsidRPr="00135E0F">
        <w:rPr>
          <w:rFonts w:ascii="Times New Roman" w:eastAsia="Times New Roman" w:hAnsi="Times New Roman" w:cs="Times New Roman"/>
          <w:sz w:val="24"/>
          <w:szCs w:val="24"/>
          <w:lang w:eastAsia="ru-RU"/>
        </w:rPr>
        <w:t xml:space="preserve"> от 27 июля 2010 года N 228-ФЗ, вступившего в силу 01 ноября 2010 года).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lastRenderedPageBreak/>
        <w:t>В судебном заседании арбитражного апелляционного суда представитель административного органа возражал по доводам апелляционной жалобы, просил решение суда оставить без изменения, апелляционную жалобу - без удовлетворения.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Выслушав представителя административного органа, исследовав и оценив в совокупности все имеющиеся в материалах дела письменные доказательства, арбитражный апелляционный суд не находит оснований для отмены решения суда первой инстанции.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Как следует из материалов дела, в период с 01 октября 2014 года по 28 октября 2014 года управлением на основании распоряжения от 24 сентября 2014 года N 101/020, проведена плановая проверка в отношении ООО "Макдоналдс", расположенного по адресу: Московская область, г. Мытищи, ул. Коммунистическая, д. 10, корп. 1.</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ходе проверки установлено, что общество допустило нарушение санитарно-эпидемиологических требований к организации питания населения в специально оборудованных местах, в том числе при приготовлении пищи и напитков, их хранении и реализации населению, ответственность за которое предусмотрена </w:t>
      </w:r>
      <w:hyperlink r:id="rId12" w:history="1">
        <w:r w:rsidRPr="00135E0F">
          <w:rPr>
            <w:rFonts w:ascii="Times New Roman" w:eastAsia="Times New Roman" w:hAnsi="Times New Roman" w:cs="Times New Roman"/>
            <w:color w:val="0000FF"/>
            <w:sz w:val="24"/>
            <w:szCs w:val="24"/>
            <w:u w:val="single"/>
            <w:lang w:eastAsia="ru-RU"/>
          </w:rPr>
          <w:t>статьей 6.6</w:t>
        </w:r>
      </w:hyperlink>
      <w:r w:rsidRPr="00135E0F">
        <w:rPr>
          <w:rFonts w:ascii="Times New Roman" w:eastAsia="Times New Roman" w:hAnsi="Times New Roman" w:cs="Times New Roman"/>
          <w:sz w:val="24"/>
          <w:szCs w:val="24"/>
          <w:lang w:eastAsia="ru-RU"/>
        </w:rPr>
        <w:t xml:space="preserve"> КоАП РФ.</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По результатам рассмотрения дела об административном правонарушении, предусмотренном </w:t>
      </w:r>
      <w:hyperlink r:id="rId13" w:history="1">
        <w:r w:rsidRPr="00135E0F">
          <w:rPr>
            <w:rFonts w:ascii="Times New Roman" w:eastAsia="Times New Roman" w:hAnsi="Times New Roman" w:cs="Times New Roman"/>
            <w:color w:val="0000FF"/>
            <w:sz w:val="24"/>
            <w:szCs w:val="24"/>
            <w:u w:val="single"/>
            <w:lang w:eastAsia="ru-RU"/>
          </w:rPr>
          <w:t>статьей 6.6</w:t>
        </w:r>
      </w:hyperlink>
      <w:r w:rsidRPr="00135E0F">
        <w:rPr>
          <w:rFonts w:ascii="Times New Roman" w:eastAsia="Times New Roman" w:hAnsi="Times New Roman" w:cs="Times New Roman"/>
          <w:sz w:val="24"/>
          <w:szCs w:val="24"/>
          <w:lang w:eastAsia="ru-RU"/>
        </w:rPr>
        <w:t xml:space="preserve"> КоАП РФ, ООО "Макдоналдс" назначено наказание в виде штрафа в размере 20 000 рублей.</w:t>
      </w:r>
    </w:p>
    <w:p w:rsidR="00135E0F" w:rsidRPr="00135E0F" w:rsidRDefault="00135E0F" w:rsidP="00135E0F">
      <w:pPr>
        <w:shd w:val="clear" w:color="auto" w:fill="F4F3F8"/>
        <w:spacing w:after="0" w:line="240" w:lineRule="auto"/>
        <w:rPr>
          <w:rFonts w:ascii="Verdana" w:eastAsia="Times New Roman" w:hAnsi="Verdana" w:cs="Times New Roman"/>
          <w:color w:val="392C69"/>
          <w:sz w:val="21"/>
          <w:szCs w:val="21"/>
          <w:lang w:eastAsia="ru-RU"/>
        </w:rPr>
      </w:pPr>
      <w:proofErr w:type="spellStart"/>
      <w:r w:rsidRPr="00135E0F">
        <w:rPr>
          <w:rFonts w:ascii="Times New Roman" w:eastAsia="Times New Roman" w:hAnsi="Times New Roman" w:cs="Times New Roman"/>
          <w:color w:val="392C69"/>
          <w:sz w:val="24"/>
          <w:szCs w:val="24"/>
          <w:lang w:eastAsia="ru-RU"/>
        </w:rPr>
        <w:t>КонсультантПлюс</w:t>
      </w:r>
      <w:proofErr w:type="spellEnd"/>
      <w:r w:rsidRPr="00135E0F">
        <w:rPr>
          <w:rFonts w:ascii="Times New Roman" w:eastAsia="Times New Roman" w:hAnsi="Times New Roman" w:cs="Times New Roman"/>
          <w:color w:val="392C69"/>
          <w:sz w:val="24"/>
          <w:szCs w:val="24"/>
          <w:lang w:eastAsia="ru-RU"/>
        </w:rPr>
        <w:t>: примечание.</w:t>
      </w:r>
    </w:p>
    <w:p w:rsidR="00135E0F" w:rsidRPr="00135E0F" w:rsidRDefault="00135E0F" w:rsidP="00135E0F">
      <w:pPr>
        <w:shd w:val="clear" w:color="auto" w:fill="F4F3F8"/>
        <w:spacing w:after="0" w:line="240" w:lineRule="auto"/>
        <w:rPr>
          <w:rFonts w:ascii="Verdana" w:eastAsia="Times New Roman" w:hAnsi="Verdana" w:cs="Times New Roman"/>
          <w:color w:val="392C69"/>
          <w:sz w:val="21"/>
          <w:szCs w:val="21"/>
          <w:lang w:eastAsia="ru-RU"/>
        </w:rPr>
      </w:pPr>
      <w:r w:rsidRPr="00135E0F">
        <w:rPr>
          <w:rFonts w:ascii="Times New Roman" w:eastAsia="Times New Roman" w:hAnsi="Times New Roman" w:cs="Times New Roman"/>
          <w:color w:val="392C69"/>
          <w:sz w:val="24"/>
          <w:szCs w:val="24"/>
          <w:lang w:eastAsia="ru-RU"/>
        </w:rPr>
        <w:t xml:space="preserve">В тексте документа, видимо, допущена опечатка: Приказ </w:t>
      </w:r>
      <w:proofErr w:type="spellStart"/>
      <w:r w:rsidRPr="00135E0F">
        <w:rPr>
          <w:rFonts w:ascii="Times New Roman" w:eastAsia="Times New Roman" w:hAnsi="Times New Roman" w:cs="Times New Roman"/>
          <w:color w:val="392C69"/>
          <w:sz w:val="24"/>
          <w:szCs w:val="24"/>
          <w:lang w:eastAsia="ru-RU"/>
        </w:rPr>
        <w:t>Минздравсоцразвития</w:t>
      </w:r>
      <w:proofErr w:type="spellEnd"/>
      <w:r w:rsidRPr="00135E0F">
        <w:rPr>
          <w:rFonts w:ascii="Times New Roman" w:eastAsia="Times New Roman" w:hAnsi="Times New Roman" w:cs="Times New Roman"/>
          <w:color w:val="392C69"/>
          <w:sz w:val="24"/>
          <w:szCs w:val="24"/>
          <w:lang w:eastAsia="ru-RU"/>
        </w:rPr>
        <w:t xml:space="preserve"> РФ от 31.01.2011 имеет N 51н, а не N 51.</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 целью устранения выявленных нарушений, предупреждения возникновения и распространения инфекционных заболеваний, массовых инфекционных заболеваний (отравлений) людей </w:t>
      </w:r>
      <w:r w:rsidRPr="00135E0F">
        <w:rPr>
          <w:rFonts w:ascii="Times New Roman" w:eastAsia="Times New Roman" w:hAnsi="Times New Roman" w:cs="Times New Roman"/>
          <w:sz w:val="24"/>
          <w:szCs w:val="24"/>
          <w:highlight w:val="yellow"/>
          <w:lang w:eastAsia="ru-RU"/>
        </w:rPr>
        <w:t>ООО "Макдоналдс" выдано предписание от 28 октября 2014 года N 106, в котором (пункт 1), обществу в срок до 01 декабря 2014 года предлагалось провести сотрудникам ресторана (лицам до 35 лет) вакцинацию живой коревой вакциной</w:t>
      </w:r>
      <w:r w:rsidRPr="00135E0F">
        <w:rPr>
          <w:rFonts w:ascii="Times New Roman" w:eastAsia="Times New Roman" w:hAnsi="Times New Roman" w:cs="Times New Roman"/>
          <w:sz w:val="24"/>
          <w:szCs w:val="24"/>
          <w:lang w:eastAsia="ru-RU"/>
        </w:rPr>
        <w:t xml:space="preserve"> против кори в количестве 21 человека в соответствии с требованиями </w:t>
      </w:r>
      <w:hyperlink r:id="rId14" w:history="1">
        <w:r w:rsidRPr="00135E0F">
          <w:rPr>
            <w:rFonts w:ascii="Times New Roman" w:eastAsia="Times New Roman" w:hAnsi="Times New Roman" w:cs="Times New Roman"/>
            <w:color w:val="0000FF"/>
            <w:sz w:val="24"/>
            <w:szCs w:val="24"/>
            <w:u w:val="single"/>
            <w:lang w:eastAsia="ru-RU"/>
          </w:rPr>
          <w:t>статьи 11</w:t>
        </w:r>
      </w:hyperlink>
      <w:r w:rsidRPr="00135E0F">
        <w:rPr>
          <w:rFonts w:ascii="Times New Roman" w:eastAsia="Times New Roman" w:hAnsi="Times New Roman" w:cs="Times New Roman"/>
          <w:sz w:val="24"/>
          <w:szCs w:val="24"/>
          <w:lang w:eastAsia="ru-RU"/>
        </w:rPr>
        <w:t xml:space="preserve">, </w:t>
      </w:r>
      <w:hyperlink r:id="rId15" w:history="1">
        <w:r w:rsidRPr="00135E0F">
          <w:rPr>
            <w:rFonts w:ascii="Times New Roman" w:eastAsia="Times New Roman" w:hAnsi="Times New Roman" w:cs="Times New Roman"/>
            <w:color w:val="0000FF"/>
            <w:sz w:val="24"/>
            <w:szCs w:val="24"/>
            <w:u w:val="single"/>
            <w:lang w:eastAsia="ru-RU"/>
          </w:rPr>
          <w:t>пункта 1 статьи 17</w:t>
        </w:r>
      </w:hyperlink>
      <w:r w:rsidRPr="00135E0F">
        <w:rPr>
          <w:rFonts w:ascii="Times New Roman" w:eastAsia="Times New Roman" w:hAnsi="Times New Roman" w:cs="Times New Roman"/>
          <w:sz w:val="24"/>
          <w:szCs w:val="24"/>
          <w:lang w:eastAsia="ru-RU"/>
        </w:rPr>
        <w:t xml:space="preserve">, </w:t>
      </w:r>
      <w:hyperlink r:id="rId16" w:history="1">
        <w:r w:rsidRPr="00135E0F">
          <w:rPr>
            <w:rFonts w:ascii="Times New Roman" w:eastAsia="Times New Roman" w:hAnsi="Times New Roman" w:cs="Times New Roman"/>
            <w:color w:val="0000FF"/>
            <w:sz w:val="24"/>
            <w:szCs w:val="24"/>
            <w:u w:val="single"/>
            <w:lang w:eastAsia="ru-RU"/>
          </w:rPr>
          <w:t>пунктов 1</w:t>
        </w:r>
      </w:hyperlink>
      <w:r w:rsidRPr="00135E0F">
        <w:rPr>
          <w:rFonts w:ascii="Times New Roman" w:eastAsia="Times New Roman" w:hAnsi="Times New Roman" w:cs="Times New Roman"/>
          <w:sz w:val="24"/>
          <w:szCs w:val="24"/>
          <w:lang w:eastAsia="ru-RU"/>
        </w:rPr>
        <w:t xml:space="preserve">, </w:t>
      </w:r>
      <w:hyperlink r:id="rId17" w:history="1">
        <w:r w:rsidRPr="00135E0F">
          <w:rPr>
            <w:rFonts w:ascii="Times New Roman" w:eastAsia="Times New Roman" w:hAnsi="Times New Roman" w:cs="Times New Roman"/>
            <w:color w:val="0000FF"/>
            <w:sz w:val="24"/>
            <w:szCs w:val="24"/>
            <w:u w:val="single"/>
            <w:lang w:eastAsia="ru-RU"/>
          </w:rPr>
          <w:t>2 статьи 29</w:t>
        </w:r>
      </w:hyperlink>
      <w:r w:rsidRPr="00135E0F">
        <w:rPr>
          <w:rFonts w:ascii="Times New Roman" w:eastAsia="Times New Roman" w:hAnsi="Times New Roman" w:cs="Times New Roman"/>
          <w:sz w:val="24"/>
          <w:szCs w:val="24"/>
          <w:lang w:eastAsia="ru-RU"/>
        </w:rPr>
        <w:t xml:space="preserve">, </w:t>
      </w:r>
      <w:hyperlink r:id="rId18" w:history="1">
        <w:r w:rsidRPr="00135E0F">
          <w:rPr>
            <w:rFonts w:ascii="Times New Roman" w:eastAsia="Times New Roman" w:hAnsi="Times New Roman" w:cs="Times New Roman"/>
            <w:color w:val="0000FF"/>
            <w:sz w:val="24"/>
            <w:szCs w:val="24"/>
            <w:u w:val="single"/>
            <w:lang w:eastAsia="ru-RU"/>
          </w:rPr>
          <w:t>статьи 35</w:t>
        </w:r>
      </w:hyperlink>
      <w:r w:rsidRPr="00135E0F">
        <w:rPr>
          <w:rFonts w:ascii="Times New Roman" w:eastAsia="Times New Roman" w:hAnsi="Times New Roman" w:cs="Times New Roman"/>
          <w:sz w:val="24"/>
          <w:szCs w:val="24"/>
          <w:lang w:eastAsia="ru-RU"/>
        </w:rPr>
        <w:t xml:space="preserve">, </w:t>
      </w:r>
      <w:hyperlink r:id="rId19" w:history="1">
        <w:r w:rsidRPr="00135E0F">
          <w:rPr>
            <w:rFonts w:ascii="Times New Roman" w:eastAsia="Times New Roman" w:hAnsi="Times New Roman" w:cs="Times New Roman"/>
            <w:color w:val="0000FF"/>
            <w:sz w:val="24"/>
            <w:szCs w:val="24"/>
            <w:u w:val="single"/>
            <w:lang w:eastAsia="ru-RU"/>
          </w:rPr>
          <w:t>пункта 3 статьи 39</w:t>
        </w:r>
      </w:hyperlink>
      <w:r w:rsidRPr="00135E0F">
        <w:rPr>
          <w:rFonts w:ascii="Times New Roman" w:eastAsia="Times New Roman" w:hAnsi="Times New Roman" w:cs="Times New Roman"/>
          <w:sz w:val="24"/>
          <w:szCs w:val="24"/>
          <w:lang w:eastAsia="ru-RU"/>
        </w:rPr>
        <w:t xml:space="preserve"> Федерального закона от 30 марта 1999 года N 52-ФЗ "О санитарно-эпидемиологическом благополучии населения" (далее - Федеральный закона N 52-ФЗ), </w:t>
      </w:r>
      <w:hyperlink r:id="rId20" w:history="1">
        <w:r w:rsidRPr="00135E0F">
          <w:rPr>
            <w:rFonts w:ascii="Times New Roman" w:eastAsia="Times New Roman" w:hAnsi="Times New Roman" w:cs="Times New Roman"/>
            <w:color w:val="0000FF"/>
            <w:sz w:val="24"/>
            <w:szCs w:val="24"/>
            <w:u w:val="single"/>
            <w:lang w:eastAsia="ru-RU"/>
          </w:rPr>
          <w:t>статей 9</w:t>
        </w:r>
      </w:hyperlink>
      <w:r w:rsidRPr="00135E0F">
        <w:rPr>
          <w:rFonts w:ascii="Times New Roman" w:eastAsia="Times New Roman" w:hAnsi="Times New Roman" w:cs="Times New Roman"/>
          <w:sz w:val="24"/>
          <w:szCs w:val="24"/>
          <w:lang w:eastAsia="ru-RU"/>
        </w:rPr>
        <w:t xml:space="preserve">, </w:t>
      </w:r>
      <w:hyperlink r:id="rId21" w:history="1">
        <w:r w:rsidRPr="00135E0F">
          <w:rPr>
            <w:rFonts w:ascii="Times New Roman" w:eastAsia="Times New Roman" w:hAnsi="Times New Roman" w:cs="Times New Roman"/>
            <w:color w:val="0000FF"/>
            <w:sz w:val="24"/>
            <w:szCs w:val="24"/>
            <w:u w:val="single"/>
            <w:lang w:eastAsia="ru-RU"/>
          </w:rPr>
          <w:t>10</w:t>
        </w:r>
      </w:hyperlink>
      <w:r w:rsidRPr="00135E0F">
        <w:rPr>
          <w:rFonts w:ascii="Times New Roman" w:eastAsia="Times New Roman" w:hAnsi="Times New Roman" w:cs="Times New Roman"/>
          <w:sz w:val="24"/>
          <w:szCs w:val="24"/>
          <w:lang w:eastAsia="ru-RU"/>
        </w:rPr>
        <w:t xml:space="preserve"> Федерального закона от 17 сентября 1998 года N 157-ФЗ "Об иммунопрофилактике инфекционных болезней" (далее - Федеральный закона N 157-ФЗ), </w:t>
      </w:r>
      <w:hyperlink r:id="rId22" w:history="1">
        <w:r w:rsidRPr="00135E0F">
          <w:rPr>
            <w:rFonts w:ascii="Times New Roman" w:eastAsia="Times New Roman" w:hAnsi="Times New Roman" w:cs="Times New Roman"/>
            <w:color w:val="0000FF"/>
            <w:sz w:val="24"/>
            <w:szCs w:val="24"/>
            <w:u w:val="single"/>
            <w:lang w:eastAsia="ru-RU"/>
          </w:rPr>
          <w:t>приказа</w:t>
        </w:r>
      </w:hyperlink>
      <w:r w:rsidRPr="00135E0F">
        <w:rPr>
          <w:rFonts w:ascii="Times New Roman" w:eastAsia="Times New Roman" w:hAnsi="Times New Roman" w:cs="Times New Roman"/>
          <w:sz w:val="24"/>
          <w:szCs w:val="24"/>
          <w:lang w:eastAsia="ru-RU"/>
        </w:rPr>
        <w:t xml:space="preserve"> от 31 января 2011 года N 51 "Об утверждении национального календаря профилактических прививок и календаря профилактических прививок по эпидемическим показаниям", </w:t>
      </w:r>
      <w:hyperlink r:id="rId23" w:history="1">
        <w:r w:rsidRPr="00135E0F">
          <w:rPr>
            <w:rFonts w:ascii="Times New Roman" w:eastAsia="Times New Roman" w:hAnsi="Times New Roman" w:cs="Times New Roman"/>
            <w:color w:val="0000FF"/>
            <w:sz w:val="24"/>
            <w:szCs w:val="24"/>
            <w:u w:val="single"/>
            <w:lang w:eastAsia="ru-RU"/>
          </w:rPr>
          <w:t>пунктов 7.1</w:t>
        </w:r>
      </w:hyperlink>
      <w:r w:rsidRPr="00135E0F">
        <w:rPr>
          <w:rFonts w:ascii="Times New Roman" w:eastAsia="Times New Roman" w:hAnsi="Times New Roman" w:cs="Times New Roman"/>
          <w:sz w:val="24"/>
          <w:szCs w:val="24"/>
          <w:lang w:eastAsia="ru-RU"/>
        </w:rPr>
        <w:t xml:space="preserve">, </w:t>
      </w:r>
      <w:hyperlink r:id="rId24" w:history="1">
        <w:r w:rsidRPr="00135E0F">
          <w:rPr>
            <w:rFonts w:ascii="Times New Roman" w:eastAsia="Times New Roman" w:hAnsi="Times New Roman" w:cs="Times New Roman"/>
            <w:color w:val="0000FF"/>
            <w:sz w:val="24"/>
            <w:szCs w:val="24"/>
            <w:u w:val="single"/>
            <w:lang w:eastAsia="ru-RU"/>
          </w:rPr>
          <w:t>18.1</w:t>
        </w:r>
      </w:hyperlink>
      <w:r w:rsidRPr="00135E0F">
        <w:rPr>
          <w:rFonts w:ascii="Times New Roman" w:eastAsia="Times New Roman" w:hAnsi="Times New Roman" w:cs="Times New Roman"/>
          <w:sz w:val="24"/>
          <w:szCs w:val="24"/>
          <w:lang w:eastAsia="ru-RU"/>
        </w:rPr>
        <w:t xml:space="preserve">, </w:t>
      </w:r>
      <w:hyperlink r:id="rId25" w:history="1">
        <w:r w:rsidRPr="00135E0F">
          <w:rPr>
            <w:rFonts w:ascii="Times New Roman" w:eastAsia="Times New Roman" w:hAnsi="Times New Roman" w:cs="Times New Roman"/>
            <w:color w:val="0000FF"/>
            <w:sz w:val="24"/>
            <w:szCs w:val="24"/>
            <w:u w:val="single"/>
            <w:lang w:eastAsia="ru-RU"/>
          </w:rPr>
          <w:t>18.3</w:t>
        </w:r>
      </w:hyperlink>
      <w:r w:rsidRPr="00135E0F">
        <w:rPr>
          <w:rFonts w:ascii="Times New Roman" w:eastAsia="Times New Roman" w:hAnsi="Times New Roman" w:cs="Times New Roman"/>
          <w:sz w:val="24"/>
          <w:szCs w:val="24"/>
          <w:lang w:eastAsia="ru-RU"/>
        </w:rPr>
        <w:t xml:space="preserve"> СП 3.1/3.2.3146-13 "Общие требования по профилактике инфекционных и паразитарных болезней", пунктов 2, 3.2 Постановления от 16 июня 2014 года N 07 Главного государственного санитарного врача по Московской области "О проведении дополнительных санитарно-противоэпидемических мероприятий против кори на территории Московской области", </w:t>
      </w:r>
      <w:hyperlink r:id="rId26" w:history="1">
        <w:r w:rsidRPr="00135E0F">
          <w:rPr>
            <w:rFonts w:ascii="Times New Roman" w:eastAsia="Times New Roman" w:hAnsi="Times New Roman" w:cs="Times New Roman"/>
            <w:color w:val="0000FF"/>
            <w:sz w:val="24"/>
            <w:szCs w:val="24"/>
            <w:u w:val="single"/>
            <w:lang w:eastAsia="ru-RU"/>
          </w:rPr>
          <w:t>пунктов 13.1</w:t>
        </w:r>
      </w:hyperlink>
      <w:r w:rsidRPr="00135E0F">
        <w:rPr>
          <w:rFonts w:ascii="Times New Roman" w:eastAsia="Times New Roman" w:hAnsi="Times New Roman" w:cs="Times New Roman"/>
          <w:sz w:val="24"/>
          <w:szCs w:val="24"/>
          <w:lang w:eastAsia="ru-RU"/>
        </w:rPr>
        <w:t xml:space="preserve">, </w:t>
      </w:r>
      <w:hyperlink r:id="rId27" w:history="1">
        <w:r w:rsidRPr="00135E0F">
          <w:rPr>
            <w:rFonts w:ascii="Times New Roman" w:eastAsia="Times New Roman" w:hAnsi="Times New Roman" w:cs="Times New Roman"/>
            <w:color w:val="0000FF"/>
            <w:sz w:val="24"/>
            <w:szCs w:val="24"/>
            <w:u w:val="single"/>
            <w:lang w:eastAsia="ru-RU"/>
          </w:rPr>
          <w:t>13.3</w:t>
        </w:r>
      </w:hyperlink>
      <w:r w:rsidRPr="00135E0F">
        <w:rPr>
          <w:rFonts w:ascii="Times New Roman" w:eastAsia="Times New Roman" w:hAnsi="Times New Roman" w:cs="Times New Roman"/>
          <w:sz w:val="24"/>
          <w:szCs w:val="24"/>
          <w:lang w:eastAsia="ru-RU"/>
        </w:rPr>
        <w:t xml:space="preserve">, </w:t>
      </w:r>
      <w:hyperlink r:id="rId28" w:history="1">
        <w:r w:rsidRPr="00135E0F">
          <w:rPr>
            <w:rFonts w:ascii="Times New Roman" w:eastAsia="Times New Roman" w:hAnsi="Times New Roman" w:cs="Times New Roman"/>
            <w:color w:val="0000FF"/>
            <w:sz w:val="24"/>
            <w:szCs w:val="24"/>
            <w:u w:val="single"/>
            <w:lang w:eastAsia="ru-RU"/>
          </w:rPr>
          <w:t>15.1</w:t>
        </w:r>
      </w:hyperlink>
      <w:r w:rsidRPr="00135E0F">
        <w:rPr>
          <w:rFonts w:ascii="Times New Roman" w:eastAsia="Times New Roman" w:hAnsi="Times New Roman" w:cs="Times New Roman"/>
          <w:sz w:val="24"/>
          <w:szCs w:val="24"/>
          <w:lang w:eastAsia="ru-RU"/>
        </w:rPr>
        <w:t xml:space="preserve">, </w:t>
      </w:r>
      <w:hyperlink r:id="rId29" w:history="1">
        <w:r w:rsidRPr="00135E0F">
          <w:rPr>
            <w:rFonts w:ascii="Times New Roman" w:eastAsia="Times New Roman" w:hAnsi="Times New Roman" w:cs="Times New Roman"/>
            <w:color w:val="0000FF"/>
            <w:sz w:val="24"/>
            <w:szCs w:val="24"/>
            <w:u w:val="single"/>
            <w:lang w:eastAsia="ru-RU"/>
          </w:rPr>
          <w:t>15.2</w:t>
        </w:r>
      </w:hyperlink>
      <w:r w:rsidRPr="00135E0F">
        <w:rPr>
          <w:rFonts w:ascii="Times New Roman" w:eastAsia="Times New Roman" w:hAnsi="Times New Roman" w:cs="Times New Roman"/>
          <w:sz w:val="24"/>
          <w:szCs w:val="24"/>
          <w:lang w:eastAsia="ru-RU"/>
        </w:rPr>
        <w:t xml:space="preserve"> СП 2.3.6.1079-01 "Санитарно-эпидемиологические требования к организациям общественного питания, изготовлению и обороноспособности в них пищевых продуктов и продовольственного сырья".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ООО "Макдоналдс", считая указанный пункт предписания незаконным, нарушающим права и интересы общества, обратилось в арбитражный суд с заявленными требованиями.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Отказывая в удовлетворении заявления общества, суд первой инстанции исходил из того, что административным органом доказана законность и обоснованность вынесения рассматриваемого предписания.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Данный вывод суда первой инстанции является правильным по следующим основаниям.</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30" w:history="1">
        <w:r w:rsidRPr="00135E0F">
          <w:rPr>
            <w:rFonts w:ascii="Times New Roman" w:eastAsia="Times New Roman" w:hAnsi="Times New Roman" w:cs="Times New Roman"/>
            <w:color w:val="0000FF"/>
            <w:sz w:val="24"/>
            <w:szCs w:val="24"/>
            <w:u w:val="single"/>
            <w:lang w:eastAsia="ru-RU"/>
          </w:rPr>
          <w:t>части 1 статьи 198</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предусмотрено, что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w:t>
      </w:r>
      <w:r w:rsidRPr="00135E0F">
        <w:rPr>
          <w:rFonts w:ascii="Times New Roman" w:eastAsia="Times New Roman" w:hAnsi="Times New Roman" w:cs="Times New Roman"/>
          <w:sz w:val="24"/>
          <w:szCs w:val="24"/>
          <w:lang w:eastAsia="ru-RU"/>
        </w:rPr>
        <w:lastRenderedPageBreak/>
        <w:t>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соответствии с </w:t>
      </w:r>
      <w:hyperlink r:id="rId31" w:history="1">
        <w:r w:rsidRPr="00135E0F">
          <w:rPr>
            <w:rFonts w:ascii="Times New Roman" w:eastAsia="Times New Roman" w:hAnsi="Times New Roman" w:cs="Times New Roman"/>
            <w:color w:val="0000FF"/>
            <w:sz w:val="24"/>
            <w:szCs w:val="24"/>
            <w:u w:val="single"/>
            <w:lang w:eastAsia="ru-RU"/>
          </w:rPr>
          <w:t>пунктом 4 статьи 200</w:t>
        </w:r>
      </w:hyperlink>
      <w:r w:rsidRPr="00135E0F">
        <w:rPr>
          <w:rFonts w:ascii="Times New Roman" w:eastAsia="Times New Roman" w:hAnsi="Times New Roman" w:cs="Times New Roman"/>
          <w:sz w:val="24"/>
          <w:szCs w:val="24"/>
          <w:lang w:eastAsia="ru-RU"/>
        </w:rPr>
        <w:t xml:space="preserve"> АПК РФ при рассмотрении дел об оспаривании решений и действий (бездействия) уполномоченных органов, арбитражный суд в судебном заседании осуществляет проверку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Таким образом, для признания оспариваемых решений, действий незаконными необходимо наличие одновременно двух условий: оспариваемые решения, действия должны не соответствовать закону или иному нормативному правовому акту и нарушать права и законные интересы граждан, организаций и иных лиц в сфере предпринимательской и иной экономической деятельности.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Отношения, возникающие в области обеспечения санитарно-эпидемиологического благополучия населения как одного из основных условий реализации предусмотренных </w:t>
      </w:r>
      <w:hyperlink r:id="rId32" w:history="1">
        <w:r w:rsidRPr="00135E0F">
          <w:rPr>
            <w:rFonts w:ascii="Times New Roman" w:eastAsia="Times New Roman" w:hAnsi="Times New Roman" w:cs="Times New Roman"/>
            <w:color w:val="0000FF"/>
            <w:sz w:val="24"/>
            <w:szCs w:val="24"/>
            <w:u w:val="single"/>
            <w:lang w:eastAsia="ru-RU"/>
          </w:rPr>
          <w:t>Конституцией</w:t>
        </w:r>
      </w:hyperlink>
      <w:r w:rsidRPr="00135E0F">
        <w:rPr>
          <w:rFonts w:ascii="Times New Roman" w:eastAsia="Times New Roman" w:hAnsi="Times New Roman" w:cs="Times New Roman"/>
          <w:sz w:val="24"/>
          <w:szCs w:val="24"/>
          <w:lang w:eastAsia="ru-RU"/>
        </w:rPr>
        <w:t xml:space="preserve"> Российской Федерации прав граждан на охрану здоровья и благоприятную окружающую среду регулируются Федерального </w:t>
      </w:r>
      <w:hyperlink r:id="rId33" w:history="1">
        <w:r w:rsidRPr="00135E0F">
          <w:rPr>
            <w:rFonts w:ascii="Times New Roman" w:eastAsia="Times New Roman" w:hAnsi="Times New Roman" w:cs="Times New Roman"/>
            <w:color w:val="0000FF"/>
            <w:sz w:val="24"/>
            <w:szCs w:val="24"/>
            <w:u w:val="single"/>
            <w:lang w:eastAsia="ru-RU"/>
          </w:rPr>
          <w:t>закона</w:t>
        </w:r>
      </w:hyperlink>
      <w:r w:rsidRPr="00135E0F">
        <w:rPr>
          <w:rFonts w:ascii="Times New Roman" w:eastAsia="Times New Roman" w:hAnsi="Times New Roman" w:cs="Times New Roman"/>
          <w:sz w:val="24"/>
          <w:szCs w:val="24"/>
          <w:lang w:eastAsia="ru-RU"/>
        </w:rPr>
        <w:t xml:space="preserve"> от 30 марта 1999 года N 52-ФЗ "О санитарно-эпидемиологическом благополучии населения".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34" w:history="1">
        <w:r w:rsidRPr="00135E0F">
          <w:rPr>
            <w:rFonts w:ascii="Times New Roman" w:eastAsia="Times New Roman" w:hAnsi="Times New Roman" w:cs="Times New Roman"/>
            <w:color w:val="0000FF"/>
            <w:sz w:val="24"/>
            <w:szCs w:val="24"/>
            <w:u w:val="single"/>
            <w:lang w:eastAsia="ru-RU"/>
          </w:rPr>
          <w:t>пункту 1 статьи 2</w:t>
        </w:r>
      </w:hyperlink>
      <w:r w:rsidRPr="00135E0F">
        <w:rPr>
          <w:rFonts w:ascii="Times New Roman" w:eastAsia="Times New Roman" w:hAnsi="Times New Roman" w:cs="Times New Roman"/>
          <w:sz w:val="24"/>
          <w:szCs w:val="24"/>
          <w:lang w:eastAsia="ru-RU"/>
        </w:rPr>
        <w:t xml:space="preserve"> Федерального закона N 52-ФЗ санитарно-эпидемиологическое благополучие населения обеспечивается посредством обязательного соблюдения юридическими лицами санитарных правил как составной части осуществляемой ими деятельности.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Санитарно-эпидемиологическое благополучие населения обеспечивается, в частности, посредством профилактики заболеваний в соответствии с санитарно-эпидемиологической обстановкой и прогнозом ее изменения, выполнения санитарно-противоэпидемических (профилактических) мероприятий и обязательного соблюдения гражданами, индивидуальными предпринимателями и юридическими лицами санитарных правил как составной части осуществляемой ими деятельности, а также государственного санитарно-эпидемиологического нормирования (</w:t>
      </w:r>
      <w:hyperlink r:id="rId35" w:history="1">
        <w:r w:rsidRPr="00135E0F">
          <w:rPr>
            <w:rFonts w:ascii="Times New Roman" w:eastAsia="Times New Roman" w:hAnsi="Times New Roman" w:cs="Times New Roman"/>
            <w:color w:val="0000FF"/>
            <w:sz w:val="24"/>
            <w:szCs w:val="24"/>
            <w:u w:val="single"/>
            <w:lang w:eastAsia="ru-RU"/>
          </w:rPr>
          <w:t>статья 2</w:t>
        </w:r>
      </w:hyperlink>
      <w:r w:rsidRPr="00135E0F">
        <w:rPr>
          <w:rFonts w:ascii="Times New Roman" w:eastAsia="Times New Roman" w:hAnsi="Times New Roman" w:cs="Times New Roman"/>
          <w:sz w:val="24"/>
          <w:szCs w:val="24"/>
          <w:lang w:eastAsia="ru-RU"/>
        </w:rPr>
        <w:t xml:space="preserve"> Федерального закона N 52-ФЗ).</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соответствии с </w:t>
      </w:r>
      <w:hyperlink r:id="rId36" w:history="1">
        <w:r w:rsidRPr="00135E0F">
          <w:rPr>
            <w:rFonts w:ascii="Times New Roman" w:eastAsia="Times New Roman" w:hAnsi="Times New Roman" w:cs="Times New Roman"/>
            <w:color w:val="0000FF"/>
            <w:sz w:val="24"/>
            <w:szCs w:val="24"/>
            <w:u w:val="single"/>
            <w:lang w:eastAsia="ru-RU"/>
          </w:rPr>
          <w:t>абзацем 10 статьи 1</w:t>
        </w:r>
      </w:hyperlink>
      <w:r w:rsidRPr="00135E0F">
        <w:rPr>
          <w:rFonts w:ascii="Times New Roman" w:eastAsia="Times New Roman" w:hAnsi="Times New Roman" w:cs="Times New Roman"/>
          <w:sz w:val="24"/>
          <w:szCs w:val="24"/>
          <w:lang w:eastAsia="ru-RU"/>
        </w:rPr>
        <w:t xml:space="preserve"> Федерального закона N 52-ФЗ под государственными санитарно-эпидемиологическими правилами и нормативами понимаются нормативные правовые акты, устанавливающие санитарно-эпидемиологические требования (в том числе критерии безопасности и (или) безвредности факторов среды обитания для человека, гигиенические и иные нормативы), несоблюдение которых создает угрозу жизни или здоровью человека, а также угрозу возникновения и распространения заболеваний.</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37" w:history="1">
        <w:r w:rsidRPr="00135E0F">
          <w:rPr>
            <w:rFonts w:ascii="Times New Roman" w:eastAsia="Times New Roman" w:hAnsi="Times New Roman" w:cs="Times New Roman"/>
            <w:color w:val="0000FF"/>
            <w:sz w:val="24"/>
            <w:szCs w:val="24"/>
            <w:u w:val="single"/>
            <w:lang w:eastAsia="ru-RU"/>
          </w:rPr>
          <w:t>статье 11</w:t>
        </w:r>
      </w:hyperlink>
      <w:r w:rsidRPr="00135E0F">
        <w:rPr>
          <w:rFonts w:ascii="Times New Roman" w:eastAsia="Times New Roman" w:hAnsi="Times New Roman" w:cs="Times New Roman"/>
          <w:sz w:val="24"/>
          <w:szCs w:val="24"/>
          <w:lang w:eastAsia="ru-RU"/>
        </w:rPr>
        <w:t xml:space="preserve"> Федерального закона N 52-ФЗ юридические лица обязаны в соответствии с осуществляемой ими деятельностью выполнять требования санитарного законодательства, а также постановлений, предписаний и санитарно-эпидемиологических заключений осуществляющих государственный санитарно-эпидемиологический надзор должностных лиц, проводить санитарно-противоэпидемические (профилактические) мероприятия, осуществлять производственный контроль.</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силу </w:t>
      </w:r>
      <w:hyperlink r:id="rId38" w:history="1">
        <w:r w:rsidRPr="00135E0F">
          <w:rPr>
            <w:rFonts w:ascii="Times New Roman" w:eastAsia="Times New Roman" w:hAnsi="Times New Roman" w:cs="Times New Roman"/>
            <w:color w:val="0000FF"/>
            <w:sz w:val="24"/>
            <w:szCs w:val="24"/>
            <w:u w:val="single"/>
            <w:lang w:eastAsia="ru-RU"/>
          </w:rPr>
          <w:t>пункта 1 статьи 17</w:t>
        </w:r>
      </w:hyperlink>
      <w:r w:rsidRPr="00135E0F">
        <w:rPr>
          <w:rFonts w:ascii="Times New Roman" w:eastAsia="Times New Roman" w:hAnsi="Times New Roman" w:cs="Times New Roman"/>
          <w:sz w:val="24"/>
          <w:szCs w:val="24"/>
          <w:lang w:eastAsia="ru-RU"/>
        </w:rPr>
        <w:t xml:space="preserve"> Федерального закона N 52-ФЗ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w:t>
      </w:r>
      <w:r w:rsidRPr="00135E0F">
        <w:rPr>
          <w:rFonts w:ascii="Times New Roman" w:eastAsia="Times New Roman" w:hAnsi="Times New Roman" w:cs="Times New Roman"/>
          <w:sz w:val="24"/>
          <w:szCs w:val="24"/>
          <w:lang w:eastAsia="ru-RU"/>
        </w:rPr>
        <w:lastRenderedPageBreak/>
        <w:t>заболеваний и массовых неинфекционных заболеваний (отравлений) должны выполняться санитарные правила.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На основании </w:t>
      </w:r>
      <w:hyperlink r:id="rId39" w:history="1">
        <w:r w:rsidRPr="00135E0F">
          <w:rPr>
            <w:rFonts w:ascii="Times New Roman" w:eastAsia="Times New Roman" w:hAnsi="Times New Roman" w:cs="Times New Roman"/>
            <w:color w:val="0000FF"/>
            <w:sz w:val="24"/>
            <w:szCs w:val="24"/>
            <w:u w:val="single"/>
            <w:lang w:eastAsia="ru-RU"/>
          </w:rPr>
          <w:t>пункта 1 статьи 29</w:t>
        </w:r>
      </w:hyperlink>
      <w:r w:rsidRPr="00135E0F">
        <w:rPr>
          <w:rFonts w:ascii="Times New Roman" w:eastAsia="Times New Roman" w:hAnsi="Times New Roman" w:cs="Times New Roman"/>
          <w:sz w:val="24"/>
          <w:szCs w:val="24"/>
          <w:lang w:eastAsia="ru-RU"/>
        </w:rPr>
        <w:t xml:space="preserve"> Федерального закона N 52-ФЗ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инфекционными заболеваниями, проведению медицинских осмотров, профилактических прививок, гигиенического воспитания и обучения граждан.</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40" w:history="1">
        <w:r w:rsidRPr="00135E0F">
          <w:rPr>
            <w:rFonts w:ascii="Times New Roman" w:eastAsia="Times New Roman" w:hAnsi="Times New Roman" w:cs="Times New Roman"/>
            <w:color w:val="0000FF"/>
            <w:sz w:val="24"/>
            <w:szCs w:val="24"/>
            <w:u w:val="single"/>
            <w:lang w:eastAsia="ru-RU"/>
          </w:rPr>
          <w:t>статье 35</w:t>
        </w:r>
      </w:hyperlink>
      <w:r w:rsidRPr="00135E0F">
        <w:rPr>
          <w:rFonts w:ascii="Times New Roman" w:eastAsia="Times New Roman" w:hAnsi="Times New Roman" w:cs="Times New Roman"/>
          <w:sz w:val="24"/>
          <w:szCs w:val="24"/>
          <w:lang w:eastAsia="ru-RU"/>
        </w:rPr>
        <w:t xml:space="preserve"> Федерального закона N 52-ФЗ 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Профилактические прививки - это иммунопрофилактика инфекционных болезней, входящая в систему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Законодательство Российской Федерации в области иммунопрофилактики регулируется Федеральным </w:t>
      </w:r>
      <w:hyperlink r:id="rId41" w:history="1">
        <w:r w:rsidRPr="00135E0F">
          <w:rPr>
            <w:rFonts w:ascii="Times New Roman" w:eastAsia="Times New Roman" w:hAnsi="Times New Roman" w:cs="Times New Roman"/>
            <w:color w:val="0000FF"/>
            <w:sz w:val="24"/>
            <w:szCs w:val="24"/>
            <w:u w:val="single"/>
            <w:lang w:eastAsia="ru-RU"/>
          </w:rPr>
          <w:t>законом</w:t>
        </w:r>
      </w:hyperlink>
      <w:r w:rsidRPr="00135E0F">
        <w:rPr>
          <w:rFonts w:ascii="Times New Roman" w:eastAsia="Times New Roman" w:hAnsi="Times New Roman" w:cs="Times New Roman"/>
          <w:sz w:val="24"/>
          <w:szCs w:val="24"/>
          <w:lang w:eastAsia="ru-RU"/>
        </w:rPr>
        <w:t xml:space="preserve"> N 157-ФЗ "Об иммунопрофилактике инфекционных болезней", другими федеральными законами и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Устанавливая правовые основы государственной политики в области иммунопрофилактики инфекционных болезней, Федеральный </w:t>
      </w:r>
      <w:hyperlink r:id="rId42" w:history="1">
        <w:r w:rsidRPr="00135E0F">
          <w:rPr>
            <w:rFonts w:ascii="Times New Roman" w:eastAsia="Times New Roman" w:hAnsi="Times New Roman" w:cs="Times New Roman"/>
            <w:color w:val="0000FF"/>
            <w:sz w:val="24"/>
            <w:szCs w:val="24"/>
            <w:u w:val="single"/>
            <w:lang w:eastAsia="ru-RU"/>
          </w:rPr>
          <w:t>закон</w:t>
        </w:r>
      </w:hyperlink>
      <w:r w:rsidRPr="00135E0F">
        <w:rPr>
          <w:rFonts w:ascii="Times New Roman" w:eastAsia="Times New Roman" w:hAnsi="Times New Roman" w:cs="Times New Roman"/>
          <w:sz w:val="24"/>
          <w:szCs w:val="24"/>
          <w:lang w:eastAsia="ru-RU"/>
        </w:rPr>
        <w:t xml:space="preserve"> N 157-ФЗ предусматривает проведение профилактических прививок в соответствии с требованиями санитарных правил и в порядке, установленном федеральным органом исполнительной власти в области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43" w:history="1">
        <w:r w:rsidRPr="00135E0F">
          <w:rPr>
            <w:rFonts w:ascii="Times New Roman" w:eastAsia="Times New Roman" w:hAnsi="Times New Roman" w:cs="Times New Roman"/>
            <w:color w:val="0000FF"/>
            <w:sz w:val="24"/>
            <w:szCs w:val="24"/>
            <w:u w:val="single"/>
            <w:lang w:eastAsia="ru-RU"/>
          </w:rPr>
          <w:t>пункту 4 статьи 11</w:t>
        </w:r>
      </w:hyperlink>
      <w:r w:rsidRPr="00135E0F">
        <w:rPr>
          <w:rFonts w:ascii="Times New Roman" w:eastAsia="Times New Roman" w:hAnsi="Times New Roman" w:cs="Times New Roman"/>
          <w:sz w:val="24"/>
          <w:szCs w:val="24"/>
          <w:lang w:eastAsia="ru-RU"/>
        </w:rPr>
        <w:t xml:space="preserve"> Федерального закона N 157-ФЗ профилактические прививки проводятся в соответствии с требованиями санитарных правил и в порядке, установленном федеральным органом исполнительной власти в области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Как следует из материалов дела, административным органом установлен факт занятости людей в ООО "Макдоналдс" на работах, связанных с обслуживанием населения.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44" w:history="1">
        <w:r w:rsidRPr="00135E0F">
          <w:rPr>
            <w:rFonts w:ascii="Times New Roman" w:eastAsia="Times New Roman" w:hAnsi="Times New Roman" w:cs="Times New Roman"/>
            <w:color w:val="0000FF"/>
            <w:sz w:val="24"/>
            <w:szCs w:val="24"/>
            <w:u w:val="single"/>
            <w:lang w:eastAsia="ru-RU"/>
          </w:rPr>
          <w:t>пункту 5 статьи 24</w:t>
        </w:r>
      </w:hyperlink>
      <w:r w:rsidRPr="00135E0F">
        <w:rPr>
          <w:rFonts w:ascii="Times New Roman" w:eastAsia="Times New Roman" w:hAnsi="Times New Roman" w:cs="Times New Roman"/>
          <w:sz w:val="24"/>
          <w:szCs w:val="24"/>
          <w:lang w:eastAsia="ru-RU"/>
        </w:rPr>
        <w:t xml:space="preserve"> Федерального закона от 21 ноября 2011 года N 323-ФЗ "Об основах охраны здоровья граждан в Российской Федерации" (далее - Федеральный закон N 323-ФЗ)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Каждый работник должен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гигиенической подготовки и аттестации.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Работники, уклоняющиеся от медосмотров, профессиональной и гигиенической подготовки, не имеющие личной медицинской книжки установленного образца с результатами медосмотров и профессиональной гигиенической подготовки, к работе не допускаются.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силу </w:t>
      </w:r>
      <w:hyperlink r:id="rId45" w:history="1">
        <w:r w:rsidRPr="00135E0F">
          <w:rPr>
            <w:rFonts w:ascii="Times New Roman" w:eastAsia="Times New Roman" w:hAnsi="Times New Roman" w:cs="Times New Roman"/>
            <w:color w:val="0000FF"/>
            <w:sz w:val="24"/>
            <w:szCs w:val="24"/>
            <w:u w:val="single"/>
            <w:lang w:eastAsia="ru-RU"/>
          </w:rPr>
          <w:t>статьи 15</w:t>
        </w:r>
      </w:hyperlink>
      <w:r w:rsidRPr="00135E0F">
        <w:rPr>
          <w:rFonts w:ascii="Times New Roman" w:eastAsia="Times New Roman" w:hAnsi="Times New Roman" w:cs="Times New Roman"/>
          <w:sz w:val="24"/>
          <w:szCs w:val="24"/>
          <w:lang w:eastAsia="ru-RU"/>
        </w:rPr>
        <w:t xml:space="preserve"> Федерального закона N 52-ФЗ граждане, индивидуальные предприниматели и юридические лица, осуществляющие производство, закупку, хранение, транспортировку, реализацию пищевых продуктов, пищевых добавок, продовольственного сырья, а также контактирующих с ними материалов и изделий, должны выполнять санитарно-эпидемиологические требования.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lastRenderedPageBreak/>
        <w:t xml:space="preserve">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Российской Федерации установлены в санитарных правилах </w:t>
      </w:r>
      <w:hyperlink r:id="rId46" w:history="1">
        <w:r w:rsidRPr="00135E0F">
          <w:rPr>
            <w:rFonts w:ascii="Times New Roman" w:eastAsia="Times New Roman" w:hAnsi="Times New Roman" w:cs="Times New Roman"/>
            <w:color w:val="0000FF"/>
            <w:sz w:val="24"/>
            <w:szCs w:val="24"/>
            <w:u w:val="single"/>
            <w:lang w:eastAsia="ru-RU"/>
          </w:rPr>
          <w:t>СП 3.1/3.2.3146-13</w:t>
        </w:r>
      </w:hyperlink>
      <w:r w:rsidRPr="00135E0F">
        <w:rPr>
          <w:rFonts w:ascii="Times New Roman" w:eastAsia="Times New Roman" w:hAnsi="Times New Roman" w:cs="Times New Roman"/>
          <w:sz w:val="24"/>
          <w:szCs w:val="24"/>
          <w:lang w:eastAsia="ru-RU"/>
        </w:rPr>
        <w:t xml:space="preserve"> "Общие требования по профилактике инфекционных и паразитарных болезней".</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Соблюдение настоящих санитарных </w:t>
      </w:r>
      <w:hyperlink r:id="rId47" w:history="1">
        <w:r w:rsidRPr="00135E0F">
          <w:rPr>
            <w:rFonts w:ascii="Times New Roman" w:eastAsia="Times New Roman" w:hAnsi="Times New Roman" w:cs="Times New Roman"/>
            <w:color w:val="0000FF"/>
            <w:sz w:val="24"/>
            <w:szCs w:val="24"/>
            <w:u w:val="single"/>
            <w:lang w:eastAsia="ru-RU"/>
          </w:rPr>
          <w:t>правил</w:t>
        </w:r>
      </w:hyperlink>
      <w:r w:rsidRPr="00135E0F">
        <w:rPr>
          <w:rFonts w:ascii="Times New Roman" w:eastAsia="Times New Roman" w:hAnsi="Times New Roman" w:cs="Times New Roman"/>
          <w:sz w:val="24"/>
          <w:szCs w:val="24"/>
          <w:lang w:eastAsia="ru-RU"/>
        </w:rPr>
        <w:t xml:space="preserve"> является обязательным для граждан, индивидуальных предпринимателей и юридических лиц.</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соответствии с </w:t>
      </w:r>
      <w:hyperlink r:id="rId48" w:history="1">
        <w:r w:rsidRPr="00135E0F">
          <w:rPr>
            <w:rFonts w:ascii="Times New Roman" w:eastAsia="Times New Roman" w:hAnsi="Times New Roman" w:cs="Times New Roman"/>
            <w:color w:val="0000FF"/>
            <w:sz w:val="24"/>
            <w:szCs w:val="24"/>
            <w:u w:val="single"/>
            <w:lang w:eastAsia="ru-RU"/>
          </w:rPr>
          <w:t>пунктом 18.3</w:t>
        </w:r>
      </w:hyperlink>
      <w:r w:rsidRPr="00135E0F">
        <w:rPr>
          <w:rFonts w:ascii="Times New Roman" w:eastAsia="Times New Roman" w:hAnsi="Times New Roman" w:cs="Times New Roman"/>
          <w:sz w:val="24"/>
          <w:szCs w:val="24"/>
          <w:lang w:eastAsia="ru-RU"/>
        </w:rPr>
        <w:t xml:space="preserve"> настоящих правил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законодательством Российской Федерации.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Российской Федерации,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Ссылки общества на то, что работодатель не вправе заставить работников вакцинироваться и пройти медицинский осмотр, отклоняются судом апелляционной инстанции.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49" w:history="1">
        <w:r w:rsidRPr="00135E0F">
          <w:rPr>
            <w:rFonts w:ascii="Times New Roman" w:eastAsia="Times New Roman" w:hAnsi="Times New Roman" w:cs="Times New Roman"/>
            <w:color w:val="0000FF"/>
            <w:sz w:val="24"/>
            <w:szCs w:val="24"/>
            <w:u w:val="single"/>
            <w:lang w:eastAsia="ru-RU"/>
          </w:rPr>
          <w:t>статье 9</w:t>
        </w:r>
      </w:hyperlink>
      <w:r w:rsidRPr="00135E0F">
        <w:rPr>
          <w:rFonts w:ascii="Times New Roman" w:eastAsia="Times New Roman" w:hAnsi="Times New Roman" w:cs="Times New Roman"/>
          <w:sz w:val="24"/>
          <w:szCs w:val="24"/>
          <w:lang w:eastAsia="ru-RU"/>
        </w:rPr>
        <w:t xml:space="preserve"> Федерального закона N 157-ФЗ национальный календарь профилактических прививок включает в себя профилактические прививки против, в том числе дифтерии, кори. Национальный календарь профилактических прививок,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в сфере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hyperlink r:id="rId50" w:history="1">
        <w:r w:rsidRPr="00135E0F">
          <w:rPr>
            <w:rFonts w:ascii="Times New Roman" w:eastAsia="Times New Roman" w:hAnsi="Times New Roman" w:cs="Times New Roman"/>
            <w:color w:val="0000FF"/>
            <w:sz w:val="24"/>
            <w:szCs w:val="24"/>
            <w:u w:val="single"/>
            <w:lang w:eastAsia="ru-RU"/>
          </w:rPr>
          <w:t>Частью 2 статьи 5</w:t>
        </w:r>
      </w:hyperlink>
      <w:r w:rsidRPr="00135E0F">
        <w:rPr>
          <w:rFonts w:ascii="Times New Roman" w:eastAsia="Times New Roman" w:hAnsi="Times New Roman" w:cs="Times New Roman"/>
          <w:sz w:val="24"/>
          <w:szCs w:val="24"/>
          <w:lang w:eastAsia="ru-RU"/>
        </w:rPr>
        <w:t xml:space="preserve"> Федерального закона N 157-ФЗ предусмотрено, что отсутствие профилактических прививок влечет, в частности, отказ в приеме граждан на работы или отстранение граждан от работ, выполнение которых связано с высоким риском заболевания инфекционными болезнями.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highlight w:val="yellow"/>
          <w:lang w:eastAsia="ru-RU"/>
        </w:rPr>
        <w:t>Перечень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устанавливается уполномоченным Правительством Российской Федерации федеральным органом исполнительной власти (</w:t>
      </w:r>
      <w:hyperlink r:id="rId51" w:history="1">
        <w:r w:rsidRPr="00135E0F">
          <w:rPr>
            <w:rFonts w:ascii="Times New Roman" w:eastAsia="Times New Roman" w:hAnsi="Times New Roman" w:cs="Times New Roman"/>
            <w:color w:val="0000FF"/>
            <w:sz w:val="24"/>
            <w:szCs w:val="24"/>
            <w:highlight w:val="yellow"/>
            <w:u w:val="single"/>
            <w:lang w:eastAsia="ru-RU"/>
          </w:rPr>
          <w:t>часть 2 статьи 5</w:t>
        </w:r>
      </w:hyperlink>
      <w:r w:rsidRPr="00135E0F">
        <w:rPr>
          <w:rFonts w:ascii="Times New Roman" w:eastAsia="Times New Roman" w:hAnsi="Times New Roman" w:cs="Times New Roman"/>
          <w:sz w:val="24"/>
          <w:szCs w:val="24"/>
          <w:highlight w:val="yellow"/>
          <w:lang w:eastAsia="ru-RU"/>
        </w:rPr>
        <w:t xml:space="preserve"> Федерального закона N 157-ФЗ)</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Согласно </w:t>
      </w:r>
      <w:hyperlink r:id="rId52" w:history="1">
        <w:r w:rsidRPr="00135E0F">
          <w:rPr>
            <w:rFonts w:ascii="Times New Roman" w:eastAsia="Times New Roman" w:hAnsi="Times New Roman" w:cs="Times New Roman"/>
            <w:color w:val="0000FF"/>
            <w:sz w:val="24"/>
            <w:szCs w:val="24"/>
            <w:u w:val="single"/>
            <w:lang w:eastAsia="ru-RU"/>
          </w:rPr>
          <w:t>статье 29</w:t>
        </w:r>
      </w:hyperlink>
      <w:r w:rsidRPr="00135E0F">
        <w:rPr>
          <w:rFonts w:ascii="Times New Roman" w:eastAsia="Times New Roman" w:hAnsi="Times New Roman" w:cs="Times New Roman"/>
          <w:sz w:val="24"/>
          <w:szCs w:val="24"/>
          <w:lang w:eastAsia="ru-RU"/>
        </w:rPr>
        <w:t xml:space="preserve"> Федерального закона N 52-ФЗ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мер в отношении больных </w:t>
      </w:r>
      <w:r w:rsidRPr="00135E0F">
        <w:rPr>
          <w:rFonts w:ascii="Times New Roman" w:eastAsia="Times New Roman" w:hAnsi="Times New Roman" w:cs="Times New Roman"/>
          <w:sz w:val="24"/>
          <w:szCs w:val="24"/>
          <w:lang w:eastAsia="ru-RU"/>
        </w:rPr>
        <w:lastRenderedPageBreak/>
        <w:t>инфекционными заболеваниями, проведению медицинских осмотров, профилактических прививок, гигиенического воспитания и обучения граждан.</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соответствии со </w:t>
      </w:r>
      <w:hyperlink r:id="rId53" w:history="1">
        <w:r w:rsidRPr="00135E0F">
          <w:rPr>
            <w:rFonts w:ascii="Times New Roman" w:eastAsia="Times New Roman" w:hAnsi="Times New Roman" w:cs="Times New Roman"/>
            <w:color w:val="0000FF"/>
            <w:sz w:val="24"/>
            <w:szCs w:val="24"/>
            <w:u w:val="single"/>
            <w:lang w:eastAsia="ru-RU"/>
          </w:rPr>
          <w:t>статьей 10</w:t>
        </w:r>
      </w:hyperlink>
      <w:r w:rsidRPr="00135E0F">
        <w:rPr>
          <w:rFonts w:ascii="Times New Roman" w:eastAsia="Times New Roman" w:hAnsi="Times New Roman" w:cs="Times New Roman"/>
          <w:sz w:val="24"/>
          <w:szCs w:val="24"/>
          <w:lang w:eastAsia="ru-RU"/>
        </w:rPr>
        <w:t xml:space="preserve"> Федерального закона N 157-ФЗ профилактические прививки по эпидемическим показаниям проводятся гражданам при угрозе возникновения инфекционных болезней, перечень которых устанавливает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Решение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Календарь профилактических прививок по эпидемическим показаниям, сроки проведения профилактических прививок и категории граждан, подлежащих обязательной вакцинации,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Решение о проведении иммунизации населения в рамках календаря профилактических прививок по эпидемическим показаниям принято Главным государственным санитарным врачом по Московской области на основании постановления от 16 июня 2014 года N 7 "О проведении дополнительных санитарно-противоэпидемических мероприятий против кори на территории </w:t>
      </w:r>
      <w:proofErr w:type="spellStart"/>
      <w:r w:rsidRPr="00135E0F">
        <w:rPr>
          <w:rFonts w:ascii="Times New Roman" w:eastAsia="Times New Roman" w:hAnsi="Times New Roman" w:cs="Times New Roman"/>
          <w:sz w:val="24"/>
          <w:szCs w:val="24"/>
          <w:lang w:eastAsia="ru-RU"/>
        </w:rPr>
        <w:t>Мытищинского</w:t>
      </w:r>
      <w:proofErr w:type="spellEnd"/>
      <w:r w:rsidRPr="00135E0F">
        <w:rPr>
          <w:rFonts w:ascii="Times New Roman" w:eastAsia="Times New Roman" w:hAnsi="Times New Roman" w:cs="Times New Roman"/>
          <w:sz w:val="24"/>
          <w:szCs w:val="24"/>
          <w:lang w:eastAsia="ru-RU"/>
        </w:rPr>
        <w:t xml:space="preserve"> муниципального района Московской области".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Постановлении от 16 июня 2014 года N 7 "О проведении дополнительных санитарно-противоэпидемических мероприятий против кори на территории </w:t>
      </w:r>
      <w:proofErr w:type="spellStart"/>
      <w:r w:rsidRPr="00135E0F">
        <w:rPr>
          <w:rFonts w:ascii="Times New Roman" w:eastAsia="Times New Roman" w:hAnsi="Times New Roman" w:cs="Times New Roman"/>
          <w:sz w:val="24"/>
          <w:szCs w:val="24"/>
          <w:lang w:eastAsia="ru-RU"/>
        </w:rPr>
        <w:t>Мытищинского</w:t>
      </w:r>
      <w:proofErr w:type="spellEnd"/>
      <w:r w:rsidRPr="00135E0F">
        <w:rPr>
          <w:rFonts w:ascii="Times New Roman" w:eastAsia="Times New Roman" w:hAnsi="Times New Roman" w:cs="Times New Roman"/>
          <w:sz w:val="24"/>
          <w:szCs w:val="24"/>
          <w:lang w:eastAsia="ru-RU"/>
        </w:rPr>
        <w:t xml:space="preserve"> муниципального района Московской области" отмечено, что по состоянию на 16 июня 2014 года среди жителей </w:t>
      </w:r>
      <w:proofErr w:type="spellStart"/>
      <w:r w:rsidRPr="00135E0F">
        <w:rPr>
          <w:rFonts w:ascii="Times New Roman" w:eastAsia="Times New Roman" w:hAnsi="Times New Roman" w:cs="Times New Roman"/>
          <w:sz w:val="24"/>
          <w:szCs w:val="24"/>
          <w:lang w:eastAsia="ru-RU"/>
        </w:rPr>
        <w:t>Мытищинского</w:t>
      </w:r>
      <w:proofErr w:type="spellEnd"/>
      <w:r w:rsidRPr="00135E0F">
        <w:rPr>
          <w:rFonts w:ascii="Times New Roman" w:eastAsia="Times New Roman" w:hAnsi="Times New Roman" w:cs="Times New Roman"/>
          <w:sz w:val="24"/>
          <w:szCs w:val="24"/>
          <w:lang w:eastAsia="ru-RU"/>
        </w:rPr>
        <w:t xml:space="preserve"> муниципального района зарегистрировано 28 случаев заболевания, в </w:t>
      </w:r>
      <w:proofErr w:type="spellStart"/>
      <w:r w:rsidRPr="00135E0F">
        <w:rPr>
          <w:rFonts w:ascii="Times New Roman" w:eastAsia="Times New Roman" w:hAnsi="Times New Roman" w:cs="Times New Roman"/>
          <w:sz w:val="24"/>
          <w:szCs w:val="24"/>
          <w:lang w:eastAsia="ru-RU"/>
        </w:rPr>
        <w:t>т.ч</w:t>
      </w:r>
      <w:proofErr w:type="spellEnd"/>
      <w:r w:rsidRPr="00135E0F">
        <w:rPr>
          <w:rFonts w:ascii="Times New Roman" w:eastAsia="Times New Roman" w:hAnsi="Times New Roman" w:cs="Times New Roman"/>
          <w:sz w:val="24"/>
          <w:szCs w:val="24"/>
          <w:lang w:eastAsia="ru-RU"/>
        </w:rPr>
        <w:t>. среди детей до 14 лет 15 случаев, 93% заболевших не имели прививок против кори.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 учетом выявленных недостатков в организации прививочной работы лечебно-профилактических организаций района в 2013 году, учитывая сложившуюся эпидемиологическую ситуацию по кори в </w:t>
      </w:r>
      <w:proofErr w:type="spellStart"/>
      <w:r w:rsidRPr="00135E0F">
        <w:rPr>
          <w:rFonts w:ascii="Times New Roman" w:eastAsia="Times New Roman" w:hAnsi="Times New Roman" w:cs="Times New Roman"/>
          <w:sz w:val="24"/>
          <w:szCs w:val="24"/>
          <w:lang w:eastAsia="ru-RU"/>
        </w:rPr>
        <w:t>Мытищинском</w:t>
      </w:r>
      <w:proofErr w:type="spellEnd"/>
      <w:r w:rsidRPr="00135E0F">
        <w:rPr>
          <w:rFonts w:ascii="Times New Roman" w:eastAsia="Times New Roman" w:hAnsi="Times New Roman" w:cs="Times New Roman"/>
          <w:sz w:val="24"/>
          <w:szCs w:val="24"/>
          <w:lang w:eastAsia="ru-RU"/>
        </w:rPr>
        <w:t xml:space="preserve"> муниципальном районе Московской области, с целью предупреждения ее дальнейшего распространения, в соответствии с </w:t>
      </w:r>
      <w:hyperlink r:id="rId54" w:history="1">
        <w:r w:rsidRPr="00135E0F">
          <w:rPr>
            <w:rFonts w:ascii="Times New Roman" w:eastAsia="Times New Roman" w:hAnsi="Times New Roman" w:cs="Times New Roman"/>
            <w:color w:val="0000FF"/>
            <w:sz w:val="24"/>
            <w:szCs w:val="24"/>
            <w:u w:val="single"/>
            <w:lang w:eastAsia="ru-RU"/>
          </w:rPr>
          <w:t>СП 3.1/3.2.3146-13</w:t>
        </w:r>
      </w:hyperlink>
      <w:r w:rsidRPr="00135E0F">
        <w:rPr>
          <w:rFonts w:ascii="Times New Roman" w:eastAsia="Times New Roman" w:hAnsi="Times New Roman" w:cs="Times New Roman"/>
          <w:sz w:val="24"/>
          <w:szCs w:val="24"/>
          <w:lang w:eastAsia="ru-RU"/>
        </w:rPr>
        <w:t xml:space="preserve"> "Общие требования по профилактике инфекционных и паразитарных болезней", </w:t>
      </w:r>
      <w:hyperlink r:id="rId55" w:history="1">
        <w:r w:rsidRPr="00135E0F">
          <w:rPr>
            <w:rFonts w:ascii="Times New Roman" w:eastAsia="Times New Roman" w:hAnsi="Times New Roman" w:cs="Times New Roman"/>
            <w:color w:val="0000FF"/>
            <w:sz w:val="24"/>
            <w:szCs w:val="24"/>
            <w:u w:val="single"/>
            <w:lang w:eastAsia="ru-RU"/>
          </w:rPr>
          <w:t>СП 3.1.2952-11</w:t>
        </w:r>
      </w:hyperlink>
      <w:r w:rsidRPr="00135E0F">
        <w:rPr>
          <w:rFonts w:ascii="Times New Roman" w:eastAsia="Times New Roman" w:hAnsi="Times New Roman" w:cs="Times New Roman"/>
          <w:sz w:val="24"/>
          <w:szCs w:val="24"/>
          <w:lang w:eastAsia="ru-RU"/>
        </w:rPr>
        <w:t xml:space="preserve"> "Профилактика кори, краснухи и эпидемического паротита", руководствуясь </w:t>
      </w:r>
      <w:hyperlink r:id="rId56" w:history="1">
        <w:r w:rsidRPr="00135E0F">
          <w:rPr>
            <w:rFonts w:ascii="Times New Roman" w:eastAsia="Times New Roman" w:hAnsi="Times New Roman" w:cs="Times New Roman"/>
            <w:color w:val="0000FF"/>
            <w:sz w:val="24"/>
            <w:szCs w:val="24"/>
            <w:u w:val="single"/>
            <w:lang w:eastAsia="ru-RU"/>
          </w:rPr>
          <w:t>подпунктом 5 пункта 6 части 1 статьи 51</w:t>
        </w:r>
      </w:hyperlink>
      <w:r w:rsidRPr="00135E0F">
        <w:rPr>
          <w:rFonts w:ascii="Times New Roman" w:eastAsia="Times New Roman" w:hAnsi="Times New Roman" w:cs="Times New Roman"/>
          <w:sz w:val="24"/>
          <w:szCs w:val="24"/>
          <w:lang w:eastAsia="ru-RU"/>
        </w:rPr>
        <w:t xml:space="preserve"> Федерального закона N 52-ФЗ, Федеральным </w:t>
      </w:r>
      <w:hyperlink r:id="rId57" w:history="1">
        <w:r w:rsidRPr="00135E0F">
          <w:rPr>
            <w:rFonts w:ascii="Times New Roman" w:eastAsia="Times New Roman" w:hAnsi="Times New Roman" w:cs="Times New Roman"/>
            <w:color w:val="0000FF"/>
            <w:sz w:val="24"/>
            <w:szCs w:val="24"/>
            <w:u w:val="single"/>
            <w:lang w:eastAsia="ru-RU"/>
          </w:rPr>
          <w:t>законом</w:t>
        </w:r>
      </w:hyperlink>
      <w:r w:rsidRPr="00135E0F">
        <w:rPr>
          <w:rFonts w:ascii="Times New Roman" w:eastAsia="Times New Roman" w:hAnsi="Times New Roman" w:cs="Times New Roman"/>
          <w:sz w:val="24"/>
          <w:szCs w:val="24"/>
          <w:lang w:eastAsia="ru-RU"/>
        </w:rPr>
        <w:t xml:space="preserve"> N 157-ФЗ, главным государственным санитарным врачом по Московской области вынесено постановление, в котором Главе </w:t>
      </w:r>
      <w:proofErr w:type="spellStart"/>
      <w:r w:rsidRPr="00135E0F">
        <w:rPr>
          <w:rFonts w:ascii="Times New Roman" w:eastAsia="Times New Roman" w:hAnsi="Times New Roman" w:cs="Times New Roman"/>
          <w:sz w:val="24"/>
          <w:szCs w:val="24"/>
          <w:lang w:eastAsia="ru-RU"/>
        </w:rPr>
        <w:t>Мытищинского</w:t>
      </w:r>
      <w:proofErr w:type="spellEnd"/>
      <w:r w:rsidRPr="00135E0F">
        <w:rPr>
          <w:rFonts w:ascii="Times New Roman" w:eastAsia="Times New Roman" w:hAnsi="Times New Roman" w:cs="Times New Roman"/>
          <w:sz w:val="24"/>
          <w:szCs w:val="24"/>
          <w:lang w:eastAsia="ru-RU"/>
        </w:rPr>
        <w:t xml:space="preserve"> муниципального района Московской области, главам администраций городских и сельских поселений, входящих в состав </w:t>
      </w:r>
      <w:proofErr w:type="spellStart"/>
      <w:r w:rsidRPr="00135E0F">
        <w:rPr>
          <w:rFonts w:ascii="Times New Roman" w:eastAsia="Times New Roman" w:hAnsi="Times New Roman" w:cs="Times New Roman"/>
          <w:sz w:val="24"/>
          <w:szCs w:val="24"/>
          <w:lang w:eastAsia="ru-RU"/>
        </w:rPr>
        <w:t>Мытищинского</w:t>
      </w:r>
      <w:proofErr w:type="spellEnd"/>
      <w:r w:rsidRPr="00135E0F">
        <w:rPr>
          <w:rFonts w:ascii="Times New Roman" w:eastAsia="Times New Roman" w:hAnsi="Times New Roman" w:cs="Times New Roman"/>
          <w:sz w:val="24"/>
          <w:szCs w:val="24"/>
          <w:lang w:eastAsia="ru-RU"/>
        </w:rPr>
        <w:t xml:space="preserve"> муниципального района рекомендовалось организовать и провести, в том числе, своевременную иммунизацию против кори лиц до 35 лет по каждому терапевтическому участку и в прикрепленных организациях с охватом не ниже 90% в соответствии с Национальным календарем профилактических прививок.</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Доводы общества о том, что в предписании нормы не содержат требований и не предоставляют прав организациям-работодателям предъявлять своим работникам требования о прохождении вакцинации, принудительному вакцинированию работников или внесению в их личные медицинские книжки сведений о вакцинации (иммунизации), судом не принимаются, поскольку, </w:t>
      </w:r>
      <w:hyperlink r:id="rId58" w:history="1">
        <w:r w:rsidRPr="00135E0F">
          <w:rPr>
            <w:rFonts w:ascii="Times New Roman" w:eastAsia="Times New Roman" w:hAnsi="Times New Roman" w:cs="Times New Roman"/>
            <w:color w:val="0000FF"/>
            <w:sz w:val="24"/>
            <w:szCs w:val="24"/>
            <w:u w:val="single"/>
            <w:lang w:eastAsia="ru-RU"/>
          </w:rPr>
          <w:t>форма</w:t>
        </w:r>
      </w:hyperlink>
      <w:r w:rsidRPr="00135E0F">
        <w:rPr>
          <w:rFonts w:ascii="Times New Roman" w:eastAsia="Times New Roman" w:hAnsi="Times New Roman" w:cs="Times New Roman"/>
          <w:sz w:val="24"/>
          <w:szCs w:val="24"/>
          <w:lang w:eastAsia="ru-RU"/>
        </w:rPr>
        <w:t xml:space="preserve"> личной медицинской книжки для работников отдельных профессий, производств и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 утверждена Приказом Федеральной службы по надзору в сфере защиты прав потребителей и благополучия человека от 20 мая 2005 года N 402 "О личной медицинской </w:t>
      </w:r>
      <w:r w:rsidRPr="00135E0F">
        <w:rPr>
          <w:rFonts w:ascii="Times New Roman" w:eastAsia="Times New Roman" w:hAnsi="Times New Roman" w:cs="Times New Roman"/>
          <w:sz w:val="24"/>
          <w:szCs w:val="24"/>
          <w:lang w:eastAsia="ru-RU"/>
        </w:rPr>
        <w:lastRenderedPageBreak/>
        <w:t xml:space="preserve">книжке и санитарном паспорте". В </w:t>
      </w:r>
      <w:hyperlink r:id="rId59" w:history="1">
        <w:r w:rsidRPr="00135E0F">
          <w:rPr>
            <w:rFonts w:ascii="Times New Roman" w:eastAsia="Times New Roman" w:hAnsi="Times New Roman" w:cs="Times New Roman"/>
            <w:color w:val="0000FF"/>
            <w:sz w:val="24"/>
            <w:szCs w:val="24"/>
            <w:u w:val="single"/>
            <w:lang w:eastAsia="ru-RU"/>
          </w:rPr>
          <w:t>раздел N 4</w:t>
        </w:r>
      </w:hyperlink>
      <w:r w:rsidRPr="00135E0F">
        <w:rPr>
          <w:rFonts w:ascii="Times New Roman" w:eastAsia="Times New Roman" w:hAnsi="Times New Roman" w:cs="Times New Roman"/>
          <w:sz w:val="24"/>
          <w:szCs w:val="24"/>
          <w:lang w:eastAsia="ru-RU"/>
        </w:rPr>
        <w:t xml:space="preserve"> утвержденной формы медицинской книжки вносится информация с отметкой о проведении профилактических прививок.</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Ссылка общества на то, что у общества нет обязанности организовывать или проводить вакцинацию работников от кори за свой счет не </w:t>
      </w:r>
      <w:proofErr w:type="spellStart"/>
      <w:r w:rsidRPr="00135E0F">
        <w:rPr>
          <w:rFonts w:ascii="Times New Roman" w:eastAsia="Times New Roman" w:hAnsi="Times New Roman" w:cs="Times New Roman"/>
          <w:sz w:val="24"/>
          <w:szCs w:val="24"/>
          <w:lang w:eastAsia="ru-RU"/>
        </w:rPr>
        <w:t>обоснованна</w:t>
      </w:r>
      <w:proofErr w:type="spellEnd"/>
      <w:r w:rsidRPr="00135E0F">
        <w:rPr>
          <w:rFonts w:ascii="Times New Roman" w:eastAsia="Times New Roman" w:hAnsi="Times New Roman" w:cs="Times New Roman"/>
          <w:sz w:val="24"/>
          <w:szCs w:val="24"/>
          <w:lang w:eastAsia="ru-RU"/>
        </w:rPr>
        <w:t>, по следующим основаниям.</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В соответствии со </w:t>
      </w:r>
      <w:hyperlink r:id="rId60" w:history="1">
        <w:r w:rsidRPr="00135E0F">
          <w:rPr>
            <w:rFonts w:ascii="Times New Roman" w:eastAsia="Times New Roman" w:hAnsi="Times New Roman" w:cs="Times New Roman"/>
            <w:color w:val="0000FF"/>
            <w:sz w:val="24"/>
            <w:szCs w:val="24"/>
            <w:u w:val="single"/>
            <w:lang w:eastAsia="ru-RU"/>
          </w:rPr>
          <w:t>статьей 4</w:t>
        </w:r>
      </w:hyperlink>
      <w:r w:rsidRPr="00135E0F">
        <w:rPr>
          <w:rFonts w:ascii="Times New Roman" w:eastAsia="Times New Roman" w:hAnsi="Times New Roman" w:cs="Times New Roman"/>
          <w:sz w:val="24"/>
          <w:szCs w:val="24"/>
          <w:lang w:eastAsia="ru-RU"/>
        </w:rPr>
        <w:t xml:space="preserve"> Федерального закона N 157-ФЗ гарантии государства в области иммунопрофилактики определяются доступностью для граждан профилактических прививок.</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Профилактические прививки могут осуществляться на платной и бесплатной основе.</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Государством гарантируется проведение гражданам бесплатных профилактических прививок в следующих случаях: прививки включены в национальный календарь профилактических прививок; прививки включены в календарь профилактических прививок по эпидемическим показаниям; они проводятся в организациях государственной и муниципальной систем здравоохранения.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В национальный календарь профилактических прививок включены 12 заболеваний, иммунопрофилактика которых проводится в обязательном порядке (если гражданин или его родители не отказываются от проведения прививки). Этот перечень может быть дополнен региональными властями при утверждении собственных календарей профилактических прививок, такие прививки тоже будут осуществляться гражданам бесплатно. Также целевыми программами на федеральном и региональном уровнях может быть предусмотрено бесплатное проведение иммунопрофилактических мероприятий.</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highlight w:val="yellow"/>
          <w:lang w:eastAsia="ru-RU"/>
        </w:rPr>
        <w:t>Бесплатно прививки проводятся при использовании вакцин, указанных в национальном календаре профилактических прививок. Если гражданин захочет использовать другой препарат (например, зарубежный вместо отечественного), стоимость вакцины он будет оплачивать самостоятельно.</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В учреждениях частной системы здравоохранения профилактические прививки осуществляются на платной основе независимо от того, включены ли они в национальный календарь или нет.</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Также, </w:t>
      </w:r>
      <w:hyperlink r:id="rId61" w:history="1">
        <w:r w:rsidRPr="00135E0F">
          <w:rPr>
            <w:rFonts w:ascii="Times New Roman" w:eastAsia="Times New Roman" w:hAnsi="Times New Roman" w:cs="Times New Roman"/>
            <w:color w:val="0000FF"/>
            <w:sz w:val="24"/>
            <w:szCs w:val="24"/>
            <w:u w:val="single"/>
            <w:lang w:eastAsia="ru-RU"/>
          </w:rPr>
          <w:t>статьей 5</w:t>
        </w:r>
      </w:hyperlink>
      <w:r w:rsidRPr="00135E0F">
        <w:rPr>
          <w:rFonts w:ascii="Times New Roman" w:eastAsia="Times New Roman" w:hAnsi="Times New Roman" w:cs="Times New Roman"/>
          <w:sz w:val="24"/>
          <w:szCs w:val="24"/>
          <w:lang w:eastAsia="ru-RU"/>
        </w:rPr>
        <w:t xml:space="preserve"> Федерального закона N 157-ФЗ определены основные права и обязанности граждан в сфере иммунопрофилактики, а также последствия отсутствия профилактических прививок.</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Граждане при осуществлении иммунопрофилактики имеют право на получение от медицинских работников полной и объективной информации о необходимости профилактических прививок, последствиях отказа от них, возможных поствакцинальных осложнениях, выбор государственных, муниципальных или частных организаций здравоохранения либо граждан, занимающихся частной медицинской практикой, для осуществления иммунопрофилактики является гарантией для поиска наиболее приемлемых условий для проведения иммунопрофилактики в зависимости от личных убеждений самих граждан,</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право на бесплатные профилактические прививки, включенные в национальный календарь профилактических прививок, и профилактические прививки по эпидемическим показаниям в государственных и муниципальных организациях здравоохранения отражают социальные гарантии, предоставляемые государством, и направлены на поддержание здоровья, решение проблем роста численности населения,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highlight w:val="yellow"/>
          <w:lang w:eastAsia="ru-RU"/>
        </w:rPr>
        <w:t>право граждан на медицинский осмотр, а при необходимости и медицинское обследование перед профилактическими прививками,</w:t>
      </w:r>
      <w:r w:rsidRPr="00135E0F">
        <w:rPr>
          <w:rFonts w:ascii="Times New Roman" w:eastAsia="Times New Roman" w:hAnsi="Times New Roman" w:cs="Times New Roman"/>
          <w:sz w:val="24"/>
          <w:szCs w:val="24"/>
          <w:lang w:eastAsia="ru-RU"/>
        </w:rPr>
        <w:t xml:space="preserve">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w:t>
      </w:r>
      <w:r w:rsidRPr="00135E0F">
        <w:rPr>
          <w:rFonts w:ascii="Times New Roman" w:eastAsia="Times New Roman" w:hAnsi="Times New Roman" w:cs="Times New Roman"/>
          <w:sz w:val="24"/>
          <w:szCs w:val="24"/>
          <w:highlight w:val="yellow"/>
          <w:lang w:eastAsia="ru-RU"/>
        </w:rPr>
        <w:t>являются проявлением социальной функции государства в виде медицинской (социальной) помощи.</w:t>
      </w:r>
      <w:r w:rsidRPr="00135E0F">
        <w:rPr>
          <w:rFonts w:ascii="Times New Roman" w:eastAsia="Times New Roman" w:hAnsi="Times New Roman" w:cs="Times New Roman"/>
          <w:sz w:val="24"/>
          <w:szCs w:val="24"/>
          <w:lang w:eastAsia="ru-RU"/>
        </w:rPr>
        <w:t xml:space="preserve"> </w:t>
      </w:r>
      <w:r w:rsidRPr="00135E0F">
        <w:rPr>
          <w:rFonts w:ascii="Times New Roman" w:eastAsia="Times New Roman" w:hAnsi="Times New Roman" w:cs="Times New Roman"/>
          <w:sz w:val="24"/>
          <w:szCs w:val="24"/>
          <w:highlight w:val="yellow"/>
          <w:lang w:eastAsia="ru-RU"/>
        </w:rPr>
        <w:t>При этом объем такой помощи и ее характер определяются в рамках установленных государственных гарантий, определяемых ежегодно.</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lastRenderedPageBreak/>
        <w:t xml:space="preserve">Указанные права реализуется в совокупности с положениями </w:t>
      </w:r>
      <w:hyperlink r:id="rId62" w:history="1">
        <w:r w:rsidRPr="00135E0F">
          <w:rPr>
            <w:rFonts w:ascii="Times New Roman" w:eastAsia="Times New Roman" w:hAnsi="Times New Roman" w:cs="Times New Roman"/>
            <w:color w:val="0000FF"/>
            <w:sz w:val="24"/>
            <w:szCs w:val="24"/>
            <w:u w:val="single"/>
            <w:lang w:eastAsia="ru-RU"/>
          </w:rPr>
          <w:t>статьи 41</w:t>
        </w:r>
      </w:hyperlink>
      <w:r w:rsidRPr="00135E0F">
        <w:rPr>
          <w:rFonts w:ascii="Times New Roman" w:eastAsia="Times New Roman" w:hAnsi="Times New Roman" w:cs="Times New Roman"/>
          <w:sz w:val="24"/>
          <w:szCs w:val="24"/>
          <w:lang w:eastAsia="ru-RU"/>
        </w:rPr>
        <w:t xml:space="preserve"> Конституции РФ, определяющей право каждого на охрану здоровья и медицинскую помощь.</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С учетом изложенного, исследовав и оценив обстоятельства, связанные с эпизодом указания управлением проведения обществом вакцинации своих сотрудников против кори, суд апелляционной инстанции приходит к выводу о том, что </w:t>
      </w:r>
      <w:r w:rsidRPr="00135E0F">
        <w:rPr>
          <w:rFonts w:ascii="Times New Roman" w:eastAsia="Times New Roman" w:hAnsi="Times New Roman" w:cs="Times New Roman"/>
          <w:sz w:val="24"/>
          <w:szCs w:val="24"/>
          <w:highlight w:val="red"/>
          <w:lang w:eastAsia="ru-RU"/>
        </w:rPr>
        <w:t xml:space="preserve">содержащиеся в предписании положения не обязывают общество в любом случае обеспечить наличие у его сотрудников вакцинации против дизентерии и гепатита, а указывают на обеспечение принятия им мер, направленных на выполнение положений санитарного законодательства, в том числе, и на соблюдения обществом право граждан на отказ от профилактических прививок, что соответствует </w:t>
      </w:r>
      <w:hyperlink r:id="rId63" w:history="1">
        <w:r w:rsidRPr="00135E0F">
          <w:rPr>
            <w:rFonts w:ascii="Times New Roman" w:eastAsia="Times New Roman" w:hAnsi="Times New Roman" w:cs="Times New Roman"/>
            <w:color w:val="0000FF"/>
            <w:sz w:val="24"/>
            <w:szCs w:val="24"/>
            <w:highlight w:val="red"/>
            <w:u w:val="single"/>
            <w:lang w:eastAsia="ru-RU"/>
          </w:rPr>
          <w:t>статьи 5</w:t>
        </w:r>
      </w:hyperlink>
      <w:r w:rsidRPr="00135E0F">
        <w:rPr>
          <w:rFonts w:ascii="Times New Roman" w:eastAsia="Times New Roman" w:hAnsi="Times New Roman" w:cs="Times New Roman"/>
          <w:sz w:val="24"/>
          <w:szCs w:val="24"/>
          <w:highlight w:val="red"/>
          <w:lang w:eastAsia="ru-RU"/>
        </w:rPr>
        <w:t xml:space="preserve"> Федерального закона N 157-ФЗ, а также требованиям санитарного законодательства.</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Доказательств, свидетельствующих о принятии мер, направленных на соблюдение санитарного законодательства в данной части (в том числе, документов, подтверждающих отказ работников от профилактических прививок) обществом в материалы дела не представлено.</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Таким образом, с учетом конкретных обстоятельств рассматриваемого дела вывод суда первой инстанции об отсутствии оснований для признания недействительным оспариваемого предписания, является обоснованн</w:t>
      </w:r>
      <w:bookmarkStart w:id="0" w:name="_GoBack"/>
      <w:bookmarkEnd w:id="0"/>
      <w:r w:rsidRPr="00135E0F">
        <w:rPr>
          <w:rFonts w:ascii="Times New Roman" w:eastAsia="Times New Roman" w:hAnsi="Times New Roman" w:cs="Times New Roman"/>
          <w:sz w:val="24"/>
          <w:szCs w:val="24"/>
          <w:lang w:eastAsia="ru-RU"/>
        </w:rPr>
        <w:t>ым.</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Доводы апелляционной жалобы проверены апелляционным судом и отклонены, поскольку противоречат фактическим обстоятельствам дела, основаны на неправильном толковании норм действующего законодательства и не могут повлиять на законность и обоснованность принятого решения суда первой инстанции.</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Судом первой инстанции дана надлежащая оценка всем имеющимся в деле доказательствам, оснований для отмены или изменения судебного акта не имеется.</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Нарушений норм процессуального права, являющихся в силу </w:t>
      </w:r>
      <w:hyperlink r:id="rId64" w:history="1">
        <w:r w:rsidRPr="00135E0F">
          <w:rPr>
            <w:rFonts w:ascii="Times New Roman" w:eastAsia="Times New Roman" w:hAnsi="Times New Roman" w:cs="Times New Roman"/>
            <w:color w:val="0000FF"/>
            <w:sz w:val="24"/>
            <w:szCs w:val="24"/>
            <w:u w:val="single"/>
            <w:lang w:eastAsia="ru-RU"/>
          </w:rPr>
          <w:t>части 4 статьи 270</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основанием для отмены принятого судебного акта, судом апелляционной инстанции не установлено.</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Апелляционная жалоба заявителя удовлетворению не подлежит.</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xml:space="preserve">Руководствуясь </w:t>
      </w:r>
      <w:hyperlink r:id="rId65" w:history="1">
        <w:r w:rsidRPr="00135E0F">
          <w:rPr>
            <w:rFonts w:ascii="Times New Roman" w:eastAsia="Times New Roman" w:hAnsi="Times New Roman" w:cs="Times New Roman"/>
            <w:color w:val="0000FF"/>
            <w:sz w:val="24"/>
            <w:szCs w:val="24"/>
            <w:u w:val="single"/>
            <w:lang w:eastAsia="ru-RU"/>
          </w:rPr>
          <w:t>статьями 266</w:t>
        </w:r>
      </w:hyperlink>
      <w:r w:rsidRPr="00135E0F">
        <w:rPr>
          <w:rFonts w:ascii="Times New Roman" w:eastAsia="Times New Roman" w:hAnsi="Times New Roman" w:cs="Times New Roman"/>
          <w:sz w:val="24"/>
          <w:szCs w:val="24"/>
          <w:lang w:eastAsia="ru-RU"/>
        </w:rPr>
        <w:t xml:space="preserve">, </w:t>
      </w:r>
      <w:hyperlink r:id="rId66" w:history="1">
        <w:r w:rsidRPr="00135E0F">
          <w:rPr>
            <w:rFonts w:ascii="Times New Roman" w:eastAsia="Times New Roman" w:hAnsi="Times New Roman" w:cs="Times New Roman"/>
            <w:color w:val="0000FF"/>
            <w:sz w:val="24"/>
            <w:szCs w:val="24"/>
            <w:u w:val="single"/>
            <w:lang w:eastAsia="ru-RU"/>
          </w:rPr>
          <w:t>268</w:t>
        </w:r>
      </w:hyperlink>
      <w:r w:rsidRPr="00135E0F">
        <w:rPr>
          <w:rFonts w:ascii="Times New Roman" w:eastAsia="Times New Roman" w:hAnsi="Times New Roman" w:cs="Times New Roman"/>
          <w:sz w:val="24"/>
          <w:szCs w:val="24"/>
          <w:lang w:eastAsia="ru-RU"/>
        </w:rPr>
        <w:t xml:space="preserve">, </w:t>
      </w:r>
      <w:hyperlink r:id="rId67" w:history="1">
        <w:r w:rsidRPr="00135E0F">
          <w:rPr>
            <w:rFonts w:ascii="Times New Roman" w:eastAsia="Times New Roman" w:hAnsi="Times New Roman" w:cs="Times New Roman"/>
            <w:color w:val="0000FF"/>
            <w:sz w:val="24"/>
            <w:szCs w:val="24"/>
            <w:u w:val="single"/>
            <w:lang w:eastAsia="ru-RU"/>
          </w:rPr>
          <w:t>пунктом 1 статьи 269</w:t>
        </w:r>
      </w:hyperlink>
      <w:r w:rsidRPr="00135E0F">
        <w:rPr>
          <w:rFonts w:ascii="Times New Roman" w:eastAsia="Times New Roman" w:hAnsi="Times New Roman" w:cs="Times New Roman"/>
          <w:sz w:val="24"/>
          <w:szCs w:val="24"/>
          <w:lang w:eastAsia="ru-RU"/>
        </w:rPr>
        <w:t xml:space="preserve">, </w:t>
      </w:r>
      <w:hyperlink r:id="rId68" w:history="1">
        <w:r w:rsidRPr="00135E0F">
          <w:rPr>
            <w:rFonts w:ascii="Times New Roman" w:eastAsia="Times New Roman" w:hAnsi="Times New Roman" w:cs="Times New Roman"/>
            <w:color w:val="0000FF"/>
            <w:sz w:val="24"/>
            <w:szCs w:val="24"/>
            <w:u w:val="single"/>
            <w:lang w:eastAsia="ru-RU"/>
          </w:rPr>
          <w:t>статьей 271</w:t>
        </w:r>
      </w:hyperlink>
      <w:r w:rsidRPr="00135E0F">
        <w:rPr>
          <w:rFonts w:ascii="Times New Roman" w:eastAsia="Times New Roman" w:hAnsi="Times New Roman" w:cs="Times New Roman"/>
          <w:sz w:val="24"/>
          <w:szCs w:val="24"/>
          <w:lang w:eastAsia="ru-RU"/>
        </w:rPr>
        <w:t xml:space="preserve"> Арбитражного процессуального кодекса Российской Федерации, суд</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постановил:</w:t>
      </w:r>
    </w:p>
    <w:p w:rsidR="00135E0F" w:rsidRPr="00135E0F" w:rsidRDefault="00135E0F" w:rsidP="00135E0F">
      <w:pPr>
        <w:spacing w:after="0" w:line="240" w:lineRule="auto"/>
        <w:jc w:val="center"/>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ind w:firstLine="540"/>
        <w:jc w:val="both"/>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решение Арбитражного суда Московской области от 27 февраля 2015 года по делу N А41-75228/14 оставить без изменения, апелляционную жалобу - без удовлетворения.</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Председательствующий</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М.А.НЕМЧИНОВА</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 </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Судьи</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Е.Н.ВИТКАЛОВА</w:t>
      </w:r>
    </w:p>
    <w:p w:rsidR="00135E0F" w:rsidRPr="00135E0F" w:rsidRDefault="00135E0F" w:rsidP="00135E0F">
      <w:pPr>
        <w:spacing w:after="0" w:line="240" w:lineRule="auto"/>
        <w:jc w:val="right"/>
        <w:rPr>
          <w:rFonts w:ascii="Verdana" w:eastAsia="Times New Roman" w:hAnsi="Verdana" w:cs="Times New Roman"/>
          <w:sz w:val="21"/>
          <w:szCs w:val="21"/>
          <w:lang w:eastAsia="ru-RU"/>
        </w:rPr>
      </w:pPr>
      <w:r w:rsidRPr="00135E0F">
        <w:rPr>
          <w:rFonts w:ascii="Times New Roman" w:eastAsia="Times New Roman" w:hAnsi="Times New Roman" w:cs="Times New Roman"/>
          <w:sz w:val="24"/>
          <w:szCs w:val="24"/>
          <w:lang w:eastAsia="ru-RU"/>
        </w:rPr>
        <w:t>Е.А.МИЩЕНКО</w:t>
      </w:r>
    </w:p>
    <w:p w:rsidR="00D2523C" w:rsidRDefault="008F1F1A"/>
    <w:sectPr w:rsidR="00D25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0F"/>
    <w:rsid w:val="00135E0F"/>
    <w:rsid w:val="003D580C"/>
    <w:rsid w:val="008F1F1A"/>
    <w:rsid w:val="00F66117"/>
    <w:rsid w:val="00F94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6B8F7-4078-4F82-AD73-ECB55BAD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393089">
      <w:bodyDiv w:val="1"/>
      <w:marLeft w:val="0"/>
      <w:marRight w:val="0"/>
      <w:marTop w:val="0"/>
      <w:marBottom w:val="0"/>
      <w:divBdr>
        <w:top w:val="none" w:sz="0" w:space="0" w:color="auto"/>
        <w:left w:val="none" w:sz="0" w:space="0" w:color="auto"/>
        <w:bottom w:val="none" w:sz="0" w:space="0" w:color="auto"/>
        <w:right w:val="none" w:sz="0" w:space="0" w:color="auto"/>
      </w:divBdr>
      <w:divsChild>
        <w:div w:id="172230871">
          <w:marLeft w:val="0"/>
          <w:marRight w:val="0"/>
          <w:marTop w:val="0"/>
          <w:marBottom w:val="0"/>
          <w:divBdr>
            <w:top w:val="none" w:sz="0" w:space="0" w:color="auto"/>
            <w:left w:val="none" w:sz="0" w:space="0" w:color="auto"/>
            <w:bottom w:val="none" w:sz="0" w:space="0" w:color="auto"/>
            <w:right w:val="none" w:sz="0" w:space="0" w:color="auto"/>
          </w:divBdr>
          <w:divsChild>
            <w:div w:id="1408723538">
              <w:marLeft w:val="0"/>
              <w:marRight w:val="0"/>
              <w:marTop w:val="0"/>
              <w:marBottom w:val="0"/>
              <w:divBdr>
                <w:top w:val="none" w:sz="0" w:space="0" w:color="auto"/>
                <w:left w:val="none" w:sz="0" w:space="0" w:color="auto"/>
                <w:bottom w:val="none" w:sz="0" w:space="0" w:color="auto"/>
                <w:right w:val="none" w:sz="0" w:space="0" w:color="auto"/>
              </w:divBdr>
            </w:div>
            <w:div w:id="182662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3E2B331773B429CCADF90F850FD3A921&amp;req=doc&amp;base=LAW&amp;n=171529&amp;dst=100344&amp;fld=134&amp;REFFIELD=134&amp;REFDST=100024&amp;REFDOC=844831&amp;REFBASE=MAPS&amp;stat=refcode%3D10881%3Bdstident%3D100344%3Bindex%3D29&amp;date=12.07.2021" TargetMode="External"/><Relationship Id="rId18" Type="http://schemas.openxmlformats.org/officeDocument/2006/relationships/hyperlink" Target="https://login.consultant.ru/link/?rnd=3E2B331773B429CCADF90F850FD3A921&amp;req=doc&amp;base=LAW&amp;n=173276&amp;dst=100219&amp;fld=134&amp;REFFIELD=134&amp;REFDST=100025&amp;REFDOC=844831&amp;REFBASE=MAPS&amp;stat=refcode%3D21376%3Bdstident%3D100219%3Bindex%3D32&amp;date=12.07.2021" TargetMode="External"/><Relationship Id="rId26" Type="http://schemas.openxmlformats.org/officeDocument/2006/relationships/hyperlink" Target="https://login.consultant.ru/link/?rnd=3E2B331773B429CCADF90F850FD3A921&amp;req=doc&amp;base=LAW&amp;n=113893&amp;dst=100714&amp;fld=134&amp;REFFIELD=134&amp;REFDST=100025&amp;REFDOC=844831&amp;REFBASE=MAPS&amp;stat=refcode%3D21376%3Bdstident%3D100714%3Bindex%3D32&amp;date=12.07.2021" TargetMode="External"/><Relationship Id="rId39" Type="http://schemas.openxmlformats.org/officeDocument/2006/relationships/hyperlink" Target="https://login.consultant.ru/link/?rnd=3E2B331773B429CCADF90F850FD3A921&amp;req=doc&amp;base=LAW&amp;n=173276&amp;dst=100190&amp;fld=134&amp;REFFIELD=134&amp;REFDST=100038&amp;REFDOC=844831&amp;REFBASE=MAPS&amp;stat=refcode%3D10881%3Bdstident%3D100190%3Bindex%3D45&amp;date=12.07.2021" TargetMode="External"/><Relationship Id="rId21" Type="http://schemas.openxmlformats.org/officeDocument/2006/relationships/hyperlink" Target="https://login.consultant.ru/link/?rnd=3E2B331773B429CCADF90F850FD3A921&amp;req=doc&amp;base=LAW&amp;n=173265&amp;dst=100074&amp;fld=134&amp;REFFIELD=134&amp;REFDST=100025&amp;REFDOC=844831&amp;REFBASE=MAPS&amp;stat=refcode%3D21376%3Bdstident%3D100074%3Bindex%3D32&amp;date=12.07.2021" TargetMode="External"/><Relationship Id="rId34" Type="http://schemas.openxmlformats.org/officeDocument/2006/relationships/hyperlink" Target="https://login.consultant.ru/link/?rnd=3E2B331773B429CCADF90F850FD3A921&amp;req=doc&amp;base=LAW&amp;n=173276&amp;dst=100030&amp;fld=134&amp;REFFIELD=134&amp;REFDST=100033&amp;REFDOC=844831&amp;REFBASE=MAPS&amp;stat=refcode%3D10881%3Bdstident%3D100030%3Bindex%3D40&amp;date=12.07.2021" TargetMode="External"/><Relationship Id="rId42" Type="http://schemas.openxmlformats.org/officeDocument/2006/relationships/hyperlink" Target="https://login.consultant.ru/link/?rnd=3E2B331773B429CCADF90F850FD3A921&amp;req=doc&amp;base=LAW&amp;n=173265&amp;REFFIELD=134&amp;REFDST=100042&amp;REFDOC=844831&amp;REFBASE=MAPS&amp;stat=refcode%3D16876%3Bindex%3D49&amp;date=12.07.2021" TargetMode="External"/><Relationship Id="rId47" Type="http://schemas.openxmlformats.org/officeDocument/2006/relationships/hyperlink" Target="https://login.consultant.ru/link/?rnd=3E2B331773B429CCADF90F850FD3A921&amp;req=doc&amp;base=LAW&amp;n=161999&amp;dst=100014&amp;fld=134&amp;REFFIELD=134&amp;REFDST=100050&amp;REFDOC=844831&amp;REFBASE=MAPS&amp;stat=refcode%3D10881%3Bdstident%3D100014%3Bindex%3D57&amp;date=12.07.2021" TargetMode="External"/><Relationship Id="rId50" Type="http://schemas.openxmlformats.org/officeDocument/2006/relationships/hyperlink" Target="https://login.consultant.ru/link/?rnd=3E2B331773B429CCADF90F850FD3A921&amp;req=doc&amp;base=LAW&amp;n=173265&amp;dst=100052&amp;fld=134&amp;REFFIELD=134&amp;REFDST=100056&amp;REFDOC=844831&amp;REFBASE=MAPS&amp;stat=refcode%3D10881%3Bdstident%3D100052%3Bindex%3D63&amp;date=12.07.2021" TargetMode="External"/><Relationship Id="rId55" Type="http://schemas.openxmlformats.org/officeDocument/2006/relationships/hyperlink" Target="https://login.consultant.ru/link/?rnd=3E2B331773B429CCADF90F850FD3A921&amp;req=doc&amp;base=LAW&amp;n=122889&amp;dst=100014&amp;fld=134&amp;REFFIELD=134&amp;REFDST=100064&amp;REFDOC=844831&amp;REFBASE=MAPS&amp;stat=refcode%3D10881%3Bdstident%3D100014%3Bindex%3D71&amp;date=12.07.2021" TargetMode="External"/><Relationship Id="rId63" Type="http://schemas.openxmlformats.org/officeDocument/2006/relationships/hyperlink" Target="https://login.consultant.ru/link/?rnd=3E2B331773B429CCADF90F850FD3A921&amp;req=doc&amp;base=LAW&amp;n=173265&amp;dst=100043&amp;fld=134&amp;REFFIELD=134&amp;REFDST=100079&amp;REFDOC=844831&amp;REFBASE=MAPS&amp;stat=refcode%3D10881%3Bdstident%3D100043%3Bindex%3D86&amp;date=12.07.2021" TargetMode="External"/><Relationship Id="rId68" Type="http://schemas.openxmlformats.org/officeDocument/2006/relationships/hyperlink" Target="https://login.consultant.ru/link/?rnd=3E2B331773B429CCADF90F850FD3A921&amp;req=doc&amp;base=LAW&amp;n=177729&amp;dst=101776&amp;fld=134&amp;REFFIELD=134&amp;REFDST=100086&amp;REFDOC=844831&amp;REFBASE=MAPS&amp;stat=refcode%3D21376%3Bdstident%3D101776%3Bindex%3D93&amp;date=12.07.2021" TargetMode="External"/><Relationship Id="rId7" Type="http://schemas.openxmlformats.org/officeDocument/2006/relationships/hyperlink" Target="https://login.consultant.ru/link/?rnd=3E2B331773B429CCADF90F850FD3A921&amp;req=doc&amp;base=LAW&amp;n=177729&amp;dst=101005&amp;fld=134&amp;REFFIELD=134&amp;REFDST=100018&amp;REFDOC=844831&amp;REFBASE=MAPS&amp;stat=refcode%3D21376%3Bdstident%3D101005%3Bindex%3D23&amp;date=12.07.2021" TargetMode="External"/><Relationship Id="rId2" Type="http://schemas.openxmlformats.org/officeDocument/2006/relationships/settings" Target="settings.xml"/><Relationship Id="rId16" Type="http://schemas.openxmlformats.org/officeDocument/2006/relationships/hyperlink" Target="https://login.consultant.ru/link/?rnd=3E2B331773B429CCADF90F850FD3A921&amp;req=doc&amp;base=LAW&amp;n=173276&amp;dst=100190&amp;fld=134&amp;REFFIELD=134&amp;REFDST=100025&amp;REFDOC=844831&amp;REFBASE=MAPS&amp;stat=refcode%3D21376%3Bdstident%3D100190%3Bindex%3D32&amp;date=12.07.2021" TargetMode="External"/><Relationship Id="rId29" Type="http://schemas.openxmlformats.org/officeDocument/2006/relationships/hyperlink" Target="https://login.consultant.ru/link/?rnd=3E2B331773B429CCADF90F850FD3A921&amp;req=doc&amp;base=LAW&amp;n=113893&amp;dst=100757&amp;fld=134&amp;REFFIELD=134&amp;REFDST=100025&amp;REFDOC=844831&amp;REFBASE=MAPS&amp;stat=refcode%3D21376%3Bdstident%3D100757%3Bindex%3D32&amp;date=12.07.2021" TargetMode="External"/><Relationship Id="rId1" Type="http://schemas.openxmlformats.org/officeDocument/2006/relationships/styles" Target="styles.xml"/><Relationship Id="rId6" Type="http://schemas.openxmlformats.org/officeDocument/2006/relationships/hyperlink" Target="https://login.consultant.ru/link/?rnd=3E2B331773B429CCADF90F850FD3A921&amp;req=doc&amp;base=LAW&amp;n=177729&amp;dst=298&amp;fld=134&amp;REFFIELD=134&amp;REFDST=100018&amp;REFDOC=844831&amp;REFBASE=MAPS&amp;stat=refcode%3D21376%3Bdstident%3D298%3Bindex%3D23&amp;date=12.07.2021" TargetMode="External"/><Relationship Id="rId11" Type="http://schemas.openxmlformats.org/officeDocument/2006/relationships/hyperlink" Target="https://login.consultant.ru/link/?rnd=3E2B331773B429CCADF90F850FD3A921&amp;req=doc&amp;base=LAW&amp;n=164998&amp;REFFIELD=134&amp;REFDST=100019&amp;REFDOC=844831&amp;REFBASE=MAPS&amp;stat=refcode%3D16876%3Bindex%3D24&amp;date=12.07.2021" TargetMode="External"/><Relationship Id="rId24" Type="http://schemas.openxmlformats.org/officeDocument/2006/relationships/hyperlink" Target="https://login.consultant.ru/link/?rnd=3E2B331773B429CCADF90F850FD3A921&amp;req=doc&amp;base=LAW&amp;n=161999&amp;dst=100112&amp;fld=134&amp;REFFIELD=134&amp;REFDST=100025&amp;REFDOC=844831&amp;REFBASE=MAPS&amp;stat=refcode%3D21376%3Bdstident%3D100112%3Bindex%3D32&amp;date=12.07.2021" TargetMode="External"/><Relationship Id="rId32" Type="http://schemas.openxmlformats.org/officeDocument/2006/relationships/hyperlink" Target="https://login.consultant.ru/link/?rnd=3E2B331773B429CCADF90F850FD3A921&amp;req=doc&amp;base=LAW&amp;n=2875&amp;REFFIELD=134&amp;REFDST=100032&amp;REFDOC=844831&amp;REFBASE=MAPS&amp;stat=refcode%3D16876%3Bindex%3D39&amp;date=12.07.2021" TargetMode="External"/><Relationship Id="rId37" Type="http://schemas.openxmlformats.org/officeDocument/2006/relationships/hyperlink" Target="https://login.consultant.ru/link/?rnd=3E2B331773B429CCADF90F850FD3A921&amp;req=doc&amp;base=LAW&amp;n=173276&amp;dst=100102&amp;fld=134&amp;REFFIELD=134&amp;REFDST=100036&amp;REFDOC=844831&amp;REFBASE=MAPS&amp;stat=refcode%3D10881%3Bdstident%3D100102%3Bindex%3D43&amp;date=12.07.2021" TargetMode="External"/><Relationship Id="rId40" Type="http://schemas.openxmlformats.org/officeDocument/2006/relationships/hyperlink" Target="https://login.consultant.ru/link/?rnd=3E2B331773B429CCADF90F850FD3A921&amp;req=doc&amp;base=LAW&amp;n=173276&amp;dst=100219&amp;fld=134&amp;REFFIELD=134&amp;REFDST=100039&amp;REFDOC=844831&amp;REFBASE=MAPS&amp;stat=refcode%3D10881%3Bdstident%3D100219%3Bindex%3D46&amp;date=12.07.2021" TargetMode="External"/><Relationship Id="rId45" Type="http://schemas.openxmlformats.org/officeDocument/2006/relationships/hyperlink" Target="https://login.consultant.ru/link/?rnd=3E2B331773B429CCADF90F850FD3A921&amp;req=doc&amp;base=LAW&amp;n=173276&amp;dst=100125&amp;fld=134&amp;REFFIELD=134&amp;REFDST=100048&amp;REFDOC=844831&amp;REFBASE=MAPS&amp;stat=refcode%3D10881%3Bdstident%3D100125%3Bindex%3D55&amp;date=12.07.2021" TargetMode="External"/><Relationship Id="rId53" Type="http://schemas.openxmlformats.org/officeDocument/2006/relationships/hyperlink" Target="https://login.consultant.ru/link/?rnd=3E2B331773B429CCADF90F850FD3A921&amp;req=doc&amp;base=LAW&amp;n=173265&amp;dst=100074&amp;fld=134&amp;REFFIELD=134&amp;REFDST=100059&amp;REFDOC=844831&amp;REFBASE=MAPS&amp;stat=refcode%3D10881%3Bdstident%3D100074%3Bindex%3D66&amp;date=12.07.2021" TargetMode="External"/><Relationship Id="rId58" Type="http://schemas.openxmlformats.org/officeDocument/2006/relationships/hyperlink" Target="https://login.consultant.ru/link/?rnd=3E2B331773B429CCADF90F850FD3A921&amp;req=doc&amp;base=LAW&amp;n=87337&amp;dst=100019&amp;fld=134&amp;REFFIELD=134&amp;REFDST=100065&amp;REFDOC=844831&amp;REFBASE=MAPS&amp;stat=refcode%3D10881%3Bdstident%3D100019%3Bindex%3D72&amp;date=12.07.2021" TargetMode="External"/><Relationship Id="rId66" Type="http://schemas.openxmlformats.org/officeDocument/2006/relationships/hyperlink" Target="https://login.consultant.ru/link/?rnd=3E2B331773B429CCADF90F850FD3A921&amp;req=doc&amp;base=LAW&amp;n=177729&amp;dst=101742&amp;fld=134&amp;REFFIELD=134&amp;REFDST=100086&amp;REFDOC=844831&amp;REFBASE=MAPS&amp;stat=refcode%3D21376%3Bdstident%3D101742%3Bindex%3D93&amp;date=12.07.2021" TargetMode="External"/><Relationship Id="rId5" Type="http://schemas.openxmlformats.org/officeDocument/2006/relationships/hyperlink" Target="https://login.consultant.ru/link/?rnd=3E2B331773B429CCADF90F850FD3A921&amp;req=doc&amp;base=LAW&amp;n=177729&amp;dst=101742&amp;fld=134&amp;REFFIELD=134&amp;REFDST=100017&amp;REFDOC=844831&amp;REFBASE=MAPS&amp;stat=refcode%3D21376%3Bdstident%3D101742%3Bindex%3D22&amp;date=12.07.2021" TargetMode="External"/><Relationship Id="rId15" Type="http://schemas.openxmlformats.org/officeDocument/2006/relationships/hyperlink" Target="https://login.consultant.ru/link/?rnd=3E2B331773B429CCADF90F850FD3A921&amp;req=doc&amp;base=LAW&amp;n=173276&amp;dst=209&amp;fld=134&amp;REFFIELD=134&amp;REFDST=100025&amp;REFDOC=844831&amp;REFBASE=MAPS&amp;stat=refcode%3D21376%3Bdstident%3D209%3Bindex%3D32&amp;date=12.07.2021" TargetMode="External"/><Relationship Id="rId23" Type="http://schemas.openxmlformats.org/officeDocument/2006/relationships/hyperlink" Target="https://login.consultant.ru/link/?rnd=3E2B331773B429CCADF90F850FD3A921&amp;req=doc&amp;base=LAW&amp;n=161999&amp;dst=100051&amp;fld=134&amp;REFFIELD=134&amp;REFDST=100025&amp;REFDOC=844831&amp;REFBASE=MAPS&amp;stat=refcode%3D21376%3Bdstident%3D100051%3Bindex%3D32&amp;date=12.07.2021" TargetMode="External"/><Relationship Id="rId28" Type="http://schemas.openxmlformats.org/officeDocument/2006/relationships/hyperlink" Target="https://login.consultant.ru/link/?rnd=3E2B331773B429CCADF90F850FD3A921&amp;req=doc&amp;base=LAW&amp;n=113893&amp;dst=100737&amp;fld=134&amp;REFFIELD=134&amp;REFDST=100025&amp;REFDOC=844831&amp;REFBASE=MAPS&amp;stat=refcode%3D21376%3Bdstident%3D100737%3Bindex%3D32&amp;date=12.07.2021" TargetMode="External"/><Relationship Id="rId36" Type="http://schemas.openxmlformats.org/officeDocument/2006/relationships/hyperlink" Target="https://login.consultant.ru/link/?rnd=3E2B331773B429CCADF90F850FD3A921&amp;req=doc&amp;base=LAW&amp;n=117165&amp;dst=100020&amp;fld=134&amp;REFFIELD=134&amp;REFDST=100035&amp;REFDOC=844831&amp;REFBASE=MAPS&amp;stat=refcode%3D10881%3Bdstident%3D100020%3Bindex%3D42&amp;date=12.07.2021" TargetMode="External"/><Relationship Id="rId49" Type="http://schemas.openxmlformats.org/officeDocument/2006/relationships/hyperlink" Target="https://login.consultant.ru/link/?rnd=3E2B331773B429CCADF90F850FD3A921&amp;req=doc&amp;base=LAW&amp;n=173265&amp;dst=24&amp;fld=134&amp;REFFIELD=134&amp;REFDST=100055&amp;REFDOC=844831&amp;REFBASE=MAPS&amp;stat=refcode%3D10881%3Bdstident%3D24%3Bindex%3D62&amp;date=12.07.2021" TargetMode="External"/><Relationship Id="rId57" Type="http://schemas.openxmlformats.org/officeDocument/2006/relationships/hyperlink" Target="https://login.consultant.ru/link/?rnd=3E2B331773B429CCADF90F850FD3A921&amp;req=doc&amp;base=LAW&amp;n=173265&amp;REFFIELD=134&amp;REFDST=100064&amp;REFDOC=844831&amp;REFBASE=MAPS&amp;stat=refcode%3D16876%3Bindex%3D71&amp;date=12.07.2021" TargetMode="External"/><Relationship Id="rId61" Type="http://schemas.openxmlformats.org/officeDocument/2006/relationships/hyperlink" Target="https://login.consultant.ru/link/?rnd=3E2B331773B429CCADF90F850FD3A921&amp;req=doc&amp;base=LAW&amp;n=173265&amp;dst=100043&amp;fld=134&amp;REFFIELD=134&amp;REFDST=100073&amp;REFDOC=844831&amp;REFBASE=MAPS&amp;stat=refcode%3D10881%3Bdstident%3D100043%3Bindex%3D80&amp;date=12.07.2021" TargetMode="External"/><Relationship Id="rId10" Type="http://schemas.openxmlformats.org/officeDocument/2006/relationships/hyperlink" Target="https://login.consultant.ru/link/?rnd=3E2B331773B429CCADF90F850FD3A921&amp;req=doc&amp;base=LAW&amp;n=177729&amp;dst=292&amp;fld=134&amp;REFFIELD=134&amp;REFDST=100019&amp;REFDOC=844831&amp;REFBASE=MAPS&amp;stat=refcode%3D10881%3Bdstident%3D292%3Bindex%3D24&amp;date=12.07.2021" TargetMode="External"/><Relationship Id="rId19" Type="http://schemas.openxmlformats.org/officeDocument/2006/relationships/hyperlink" Target="https://login.consultant.ru/link/?rnd=3E2B331773B429CCADF90F850FD3A921&amp;req=doc&amp;base=LAW&amp;n=173276&amp;dst=100249&amp;fld=134&amp;REFFIELD=134&amp;REFDST=100025&amp;REFDOC=844831&amp;REFBASE=MAPS&amp;stat=refcode%3D21376%3Bdstident%3D100249%3Bindex%3D32&amp;date=12.07.2021" TargetMode="External"/><Relationship Id="rId31" Type="http://schemas.openxmlformats.org/officeDocument/2006/relationships/hyperlink" Target="https://login.consultant.ru/link/?rnd=3E2B331773B429CCADF90F850FD3A921&amp;req=doc&amp;base=LAW&amp;n=177729&amp;dst=375&amp;fld=134&amp;REFFIELD=134&amp;REFDST=100030&amp;REFDOC=844831&amp;REFBASE=MAPS&amp;stat=refcode%3D10881%3Bdstident%3D375%3Bindex%3D37&amp;date=12.07.2021" TargetMode="External"/><Relationship Id="rId44" Type="http://schemas.openxmlformats.org/officeDocument/2006/relationships/hyperlink" Target="https://login.consultant.ru/link/?rnd=3E2B331773B429CCADF90F850FD3A921&amp;req=doc&amp;base=LAW&amp;n=173308&amp;dst=100297&amp;fld=134&amp;REFFIELD=134&amp;REFDST=100045&amp;REFDOC=844831&amp;REFBASE=MAPS&amp;stat=refcode%3D10881%3Bdstident%3D100297%3Bindex%3D52&amp;date=12.07.2021" TargetMode="External"/><Relationship Id="rId52" Type="http://schemas.openxmlformats.org/officeDocument/2006/relationships/hyperlink" Target="https://login.consultant.ru/link/?rnd=3E2B331773B429CCADF90F850FD3A921&amp;req=doc&amp;base=LAW&amp;n=173276&amp;dst=100189&amp;fld=134&amp;REFFIELD=134&amp;REFDST=100058&amp;REFDOC=844831&amp;REFBASE=MAPS&amp;stat=refcode%3D10881%3Bdstident%3D100189%3Bindex%3D65&amp;date=12.07.2021" TargetMode="External"/><Relationship Id="rId60" Type="http://schemas.openxmlformats.org/officeDocument/2006/relationships/hyperlink" Target="https://login.consultant.ru/link/?rnd=3E2B331773B429CCADF90F850FD3A921&amp;req=doc&amp;base=LAW&amp;n=173265&amp;dst=100026&amp;fld=134&amp;REFFIELD=134&amp;REFDST=100067&amp;REFDOC=844831&amp;REFBASE=MAPS&amp;stat=refcode%3D10881%3Bdstident%3D100026%3Bindex%3D74&amp;date=12.07.2021" TargetMode="External"/><Relationship Id="rId65" Type="http://schemas.openxmlformats.org/officeDocument/2006/relationships/hyperlink" Target="https://login.consultant.ru/link/?rnd=3E2B331773B429CCADF90F850FD3A921&amp;req=doc&amp;base=LAW&amp;n=177729&amp;dst=101736&amp;fld=134&amp;REFFIELD=134&amp;REFDST=100086&amp;REFDOC=844831&amp;REFBASE=MAPS&amp;stat=refcode%3D21376%3Bdstident%3D101736%3Bindex%3D93&amp;date=12.07.2021" TargetMode="External"/><Relationship Id="rId4" Type="http://schemas.openxmlformats.org/officeDocument/2006/relationships/hyperlink" Target="https://login.consultant.ru/link/?rnd=3E2B331773B429CCADF90F850FD3A921&amp;req=doc&amp;base=LAW&amp;n=177729&amp;dst=101736&amp;fld=134&amp;REFFIELD=134&amp;REFDST=100017&amp;REFDOC=844831&amp;REFBASE=MAPS&amp;stat=refcode%3D21376%3Bdstident%3D101736%3Bindex%3D22&amp;date=12.07.2021" TargetMode="External"/><Relationship Id="rId9" Type="http://schemas.openxmlformats.org/officeDocument/2006/relationships/hyperlink" Target="https://login.consultant.ru/link/?date=12.07.2021&amp;rnd=3E2B331773B429CCADF90F850FD3A921" TargetMode="External"/><Relationship Id="rId14" Type="http://schemas.openxmlformats.org/officeDocument/2006/relationships/hyperlink" Target="https://login.consultant.ru/link/?rnd=3E2B331773B429CCADF90F850FD3A921&amp;req=doc&amp;base=LAW&amp;n=173276&amp;dst=100102&amp;fld=134&amp;REFFIELD=134&amp;REFDST=100025&amp;REFDOC=844831&amp;REFBASE=MAPS&amp;stat=refcode%3D21376%3Bdstident%3D100102%3Bindex%3D32&amp;date=12.07.2021" TargetMode="External"/><Relationship Id="rId22" Type="http://schemas.openxmlformats.org/officeDocument/2006/relationships/hyperlink" Target="https://login.consultant.ru/link/?rnd=3E2B331773B429CCADF90F850FD3A921&amp;req=doc&amp;base=LAW&amp;n=111095&amp;REFFIELD=134&amp;REFDST=100025&amp;REFDOC=844831&amp;REFBASE=MAPS&amp;stat=refcode%3D10881%3Bindex%3D32&amp;date=12.07.2021" TargetMode="External"/><Relationship Id="rId27" Type="http://schemas.openxmlformats.org/officeDocument/2006/relationships/hyperlink" Target="https://login.consultant.ru/link/?rnd=3E2B331773B429CCADF90F850FD3A921&amp;req=doc&amp;base=LAW&amp;n=113893&amp;dst=100716&amp;fld=134&amp;REFFIELD=134&amp;REFDST=100025&amp;REFDOC=844831&amp;REFBASE=MAPS&amp;stat=refcode%3D21376%3Bdstident%3D100716%3Bindex%3D32&amp;date=12.07.2021" TargetMode="External"/><Relationship Id="rId30" Type="http://schemas.openxmlformats.org/officeDocument/2006/relationships/hyperlink" Target="https://login.consultant.ru/link/?rnd=3E2B331773B429CCADF90F850FD3A921&amp;req=doc&amp;base=LAW&amp;n=177729&amp;dst=370&amp;fld=134&amp;REFFIELD=134&amp;REFDST=100029&amp;REFDOC=844831&amp;REFBASE=MAPS&amp;stat=refcode%3D10881%3Bdstident%3D370%3Bindex%3D36&amp;date=12.07.2021" TargetMode="External"/><Relationship Id="rId35" Type="http://schemas.openxmlformats.org/officeDocument/2006/relationships/hyperlink" Target="https://login.consultant.ru/link/?rnd=3E2B331773B429CCADF90F850FD3A921&amp;req=doc&amp;base=LAW&amp;n=173276&amp;dst=100029&amp;fld=134&amp;REFFIELD=134&amp;REFDST=100034&amp;REFDOC=844831&amp;REFBASE=MAPS&amp;stat=refcode%3D10881%3Bdstident%3D100029%3Bindex%3D41&amp;date=12.07.2021" TargetMode="External"/><Relationship Id="rId43" Type="http://schemas.openxmlformats.org/officeDocument/2006/relationships/hyperlink" Target="https://login.consultant.ru/link/?rnd=3E2B331773B429CCADF90F850FD3A921&amp;req=doc&amp;base=LAW&amp;n=173265&amp;dst=100165&amp;fld=134&amp;REFFIELD=134&amp;REFDST=100043&amp;REFDOC=844831&amp;REFBASE=MAPS&amp;stat=refcode%3D10881%3Bdstident%3D100165%3Bindex%3D50&amp;date=12.07.2021" TargetMode="External"/><Relationship Id="rId48" Type="http://schemas.openxmlformats.org/officeDocument/2006/relationships/hyperlink" Target="https://login.consultant.ru/link/?rnd=3E2B331773B429CCADF90F850FD3A921&amp;req=doc&amp;base=LAW&amp;n=161999&amp;dst=100114&amp;fld=134&amp;REFFIELD=134&amp;REFDST=100051&amp;REFDOC=844831&amp;REFBASE=MAPS&amp;stat=refcode%3D10881%3Bdstident%3D100114%3Bindex%3D58&amp;date=12.07.2021" TargetMode="External"/><Relationship Id="rId56" Type="http://schemas.openxmlformats.org/officeDocument/2006/relationships/hyperlink" Target="https://login.consultant.ru/link/?rnd=3E2B331773B429CCADF90F850FD3A921&amp;req=doc&amp;base=LAW&amp;n=173276&amp;dst=100360&amp;fld=134&amp;REFFIELD=134&amp;REFDST=100064&amp;REFDOC=844831&amp;REFBASE=MAPS&amp;stat=refcode%3D10881%3Bdstident%3D100360%3Bindex%3D71&amp;date=12.07.2021" TargetMode="External"/><Relationship Id="rId64" Type="http://schemas.openxmlformats.org/officeDocument/2006/relationships/hyperlink" Target="https://login.consultant.ru/link/?rnd=3E2B331773B429CCADF90F850FD3A921&amp;req=doc&amp;base=LAW&amp;n=177729&amp;dst=101767&amp;fld=134&amp;REFFIELD=134&amp;REFDST=100084&amp;REFDOC=844831&amp;REFBASE=MAPS&amp;stat=refcode%3D10881%3Bdstident%3D101767%3Bindex%3D91&amp;date=12.07.2021" TargetMode="External"/><Relationship Id="rId69" Type="http://schemas.openxmlformats.org/officeDocument/2006/relationships/fontTable" Target="fontTable.xml"/><Relationship Id="rId8" Type="http://schemas.openxmlformats.org/officeDocument/2006/relationships/hyperlink" Target="https://login.consultant.ru/link/?date=12.07.2021&amp;rnd=3E2B331773B429CCADF90F850FD3A921" TargetMode="External"/><Relationship Id="rId51" Type="http://schemas.openxmlformats.org/officeDocument/2006/relationships/hyperlink" Target="https://login.consultant.ru/link/?rnd=3E2B331773B429CCADF90F850FD3A921&amp;req=doc&amp;base=LAW&amp;n=173265&amp;dst=100052&amp;fld=134&amp;REFFIELD=134&amp;REFDST=100057&amp;REFDOC=844831&amp;REFBASE=MAPS&amp;stat=refcode%3D10881%3Bdstident%3D100052%3Bindex%3D64&amp;date=12.07.2021" TargetMode="External"/><Relationship Id="rId3" Type="http://schemas.openxmlformats.org/officeDocument/2006/relationships/webSettings" Target="webSettings.xml"/><Relationship Id="rId12" Type="http://schemas.openxmlformats.org/officeDocument/2006/relationships/hyperlink" Target="https://login.consultant.ru/link/?rnd=3E2B331773B429CCADF90F850FD3A921&amp;req=doc&amp;base=LAW&amp;n=171529&amp;dst=100344&amp;fld=134&amp;REFFIELD=134&amp;REFDST=100023&amp;REFDOC=844831&amp;REFBASE=MAPS&amp;stat=refcode%3D10881%3Bdstident%3D100344%3Bindex%3D28&amp;date=12.07.2021" TargetMode="External"/><Relationship Id="rId17" Type="http://schemas.openxmlformats.org/officeDocument/2006/relationships/hyperlink" Target="https://login.consultant.ru/link/?rnd=3E2B331773B429CCADF90F850FD3A921&amp;req=doc&amp;base=LAW&amp;n=173276&amp;dst=29&amp;fld=134&amp;REFFIELD=134&amp;REFDST=100025&amp;REFDOC=844831&amp;REFBASE=MAPS&amp;stat=refcode%3D21376%3Bdstident%3D29%3Bindex%3D32&amp;date=12.07.2021" TargetMode="External"/><Relationship Id="rId25" Type="http://schemas.openxmlformats.org/officeDocument/2006/relationships/hyperlink" Target="https://login.consultant.ru/link/?rnd=3E2B331773B429CCADF90F850FD3A921&amp;req=doc&amp;base=LAW&amp;n=161999&amp;dst=100114&amp;fld=134&amp;REFFIELD=134&amp;REFDST=100025&amp;REFDOC=844831&amp;REFBASE=MAPS&amp;stat=refcode%3D21376%3Bdstident%3D100114%3Bindex%3D32&amp;date=12.07.2021" TargetMode="External"/><Relationship Id="rId33" Type="http://schemas.openxmlformats.org/officeDocument/2006/relationships/hyperlink" Target="https://login.consultant.ru/link/?rnd=3E2B331773B429CCADF90F850FD3A921&amp;req=doc&amp;base=LAW&amp;n=173276&amp;REFFIELD=134&amp;REFDST=100032&amp;REFDOC=844831&amp;REFBASE=MAPS&amp;stat=refcode%3D16876%3Bindex%3D39&amp;date=12.07.2021" TargetMode="External"/><Relationship Id="rId38" Type="http://schemas.openxmlformats.org/officeDocument/2006/relationships/hyperlink" Target="https://login.consultant.ru/link/?rnd=3E2B331773B429CCADF90F850FD3A921&amp;req=doc&amp;base=LAW&amp;n=173276&amp;dst=209&amp;fld=134&amp;REFFIELD=134&amp;REFDST=100037&amp;REFDOC=844831&amp;REFBASE=MAPS&amp;stat=refcode%3D10881%3Bdstident%3D209%3Bindex%3D44&amp;date=12.07.2021" TargetMode="External"/><Relationship Id="rId46" Type="http://schemas.openxmlformats.org/officeDocument/2006/relationships/hyperlink" Target="https://login.consultant.ru/link/?rnd=3E2B331773B429CCADF90F850FD3A921&amp;req=doc&amp;base=LAW&amp;n=161999&amp;dst=100014&amp;fld=134&amp;REFFIELD=134&amp;REFDST=100049&amp;REFDOC=844831&amp;REFBASE=MAPS&amp;stat=refcode%3D10881%3Bdstident%3D100014%3Bindex%3D56&amp;date=12.07.2021" TargetMode="External"/><Relationship Id="rId59" Type="http://schemas.openxmlformats.org/officeDocument/2006/relationships/hyperlink" Target="https://login.consultant.ru/link/?rnd=3E2B331773B429CCADF90F850FD3A921&amp;req=doc&amp;base=LAW&amp;n=87337&amp;dst=100032&amp;fld=134&amp;REFFIELD=134&amp;REFDST=100065&amp;REFDOC=844831&amp;REFBASE=MAPS&amp;stat=refcode%3D10881%3Bdstident%3D100032%3Bindex%3D72&amp;date=12.07.2021" TargetMode="External"/><Relationship Id="rId67" Type="http://schemas.openxmlformats.org/officeDocument/2006/relationships/hyperlink" Target="https://login.consultant.ru/link/?rnd=3E2B331773B429CCADF90F850FD3A921&amp;req=doc&amp;base=LAW&amp;n=177729&amp;dst=101753&amp;fld=134&amp;REFFIELD=134&amp;REFDST=100086&amp;REFDOC=844831&amp;REFBASE=MAPS&amp;stat=refcode%3D21376%3Bdstident%3D101753%3Bindex%3D93&amp;date=12.07.2021" TargetMode="External"/><Relationship Id="rId20" Type="http://schemas.openxmlformats.org/officeDocument/2006/relationships/hyperlink" Target="https://login.consultant.ru/link/?rnd=3E2B331773B429CCADF90F850FD3A921&amp;req=doc&amp;base=LAW&amp;n=173265&amp;dst=24&amp;fld=134&amp;REFFIELD=134&amp;REFDST=100025&amp;REFDOC=844831&amp;REFBASE=MAPS&amp;stat=refcode%3D21376%3Bdstident%3D24%3Bindex%3D32&amp;date=12.07.2021" TargetMode="External"/><Relationship Id="rId41" Type="http://schemas.openxmlformats.org/officeDocument/2006/relationships/hyperlink" Target="https://login.consultant.ru/link/?rnd=3E2B331773B429CCADF90F850FD3A921&amp;req=doc&amp;base=LAW&amp;n=173265&amp;REFFIELD=134&amp;REFDST=100041&amp;REFDOC=844831&amp;REFBASE=MAPS&amp;stat=refcode%3D16876%3Bindex%3D48&amp;date=12.07.2021" TargetMode="External"/><Relationship Id="rId54" Type="http://schemas.openxmlformats.org/officeDocument/2006/relationships/hyperlink" Target="https://login.consultant.ru/link/?rnd=3E2B331773B429CCADF90F850FD3A921&amp;req=doc&amp;base=LAW&amp;n=161999&amp;REFFIELD=134&amp;REFDST=100064&amp;REFDOC=844831&amp;REFBASE=MAPS&amp;stat=refcode%3D10881%3Bindex%3D71&amp;date=12.07.2021" TargetMode="External"/><Relationship Id="rId62" Type="http://schemas.openxmlformats.org/officeDocument/2006/relationships/hyperlink" Target="https://login.consultant.ru/link/?rnd=3E2B331773B429CCADF90F850FD3A921&amp;req=doc&amp;base=LAW&amp;n=2875&amp;dst=100159&amp;fld=134&amp;REFFIELD=134&amp;REFDST=100077&amp;REFDOC=844831&amp;REFBASE=MAPS&amp;stat=refcode%3D10881%3Bdstident%3D100159%3Bindex%3D84&amp;date=12.07.202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6521</Words>
  <Characters>37175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Екатерина Николаевна</dc:creator>
  <cp:keywords/>
  <dc:description/>
  <cp:lastModifiedBy>Григорьева Екатерина Николаевна</cp:lastModifiedBy>
  <cp:revision>2</cp:revision>
  <dcterms:created xsi:type="dcterms:W3CDTF">2021-07-12T12:35:00Z</dcterms:created>
  <dcterms:modified xsi:type="dcterms:W3CDTF">2021-07-12T12:51:00Z</dcterms:modified>
</cp:coreProperties>
</file>