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3C" w:rsidRPr="0035403C" w:rsidRDefault="0035403C" w:rsidP="003540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40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ДЕВЯТЫЙ АРБИТРАЖНЫЙ АПЕЛЛЯЦИОННЫЙ СУД</w:t>
      </w:r>
    </w:p>
    <w:p w:rsidR="0035403C" w:rsidRPr="0035403C" w:rsidRDefault="0035403C" w:rsidP="003540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40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35403C" w:rsidRPr="0035403C" w:rsidRDefault="0035403C" w:rsidP="003540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40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35403C" w:rsidRPr="0035403C" w:rsidRDefault="0035403C" w:rsidP="0035403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35403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17 марта 2015 г. N 09АП-3737/2015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403C" w:rsidRPr="0035403C" w:rsidRDefault="0035403C" w:rsidP="0035403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N А40-151960/14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резолютивная часть постановления оглашена 12.03.2015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изготовлено в полном объеме 17.03.2015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Девятый арбитражный апелляционный суд в составе: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председательствующего судьи Марковой Т.Т.,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 Кольцовой Н.Н., Мухина С.М.,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протокола секретарем судебного заседания Тер-Акопян Г.О.,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в открытом судебном заседании апелляционную жалобу ЗАО "МОСКВА-МАКДОНАЛДС" на решение Арбитражного суда г. Москвы от 16.12.2014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N А40-151960/14, принятое судьей Блинниковой И.А.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ЗАО "МОСКВА-МАКДОНАЛДС" (129009, Москва, Газетный пер., 17) к Управлению Федеральной службы по надзору в сфере защиты прав потребителей и благополучия человека по г. Москве (129926, Москва, Графский переулок, д. 4/9, ИНН 7717528710, ОГРН 1057746466535)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незаконным предписания;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участии: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заявителя - Марченко Т.Д. по доверенности от 12.05.2014;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заинтересованного лица - </w:t>
      </w:r>
      <w:proofErr w:type="spellStart"/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Семячкова</w:t>
      </w:r>
      <w:proofErr w:type="spellEnd"/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по доверенности от 06.08.2013;</w:t>
      </w:r>
    </w:p>
    <w:p w:rsidR="0035403C" w:rsidRPr="0035403C" w:rsidRDefault="0035403C" w:rsidP="0035403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403C" w:rsidRPr="0035403C" w:rsidRDefault="0035403C" w:rsidP="0035403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35403C" w:rsidRPr="0035403C" w:rsidRDefault="0035403C" w:rsidP="0035403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Арбитражного суда г. Москвы от 16.12.2014 в удовлетворении заявления ЗАО "МОСКВА-МАКДОНАЛДС" о признании незаконным предписания Управления Федеральной службы по надзору в сфере защиты прав потребителей и благополучия человека по г. Москве от 26.08.2014, отказано.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не согласилось с выводами суда, обратилось с апелляционной жалобой, в которой просит решение суда отменить, по мотивам, изложенным в жалобе.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общества и управления в судебное заседание явились, поддержали свои доводы и возражения.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рассмотрено судом апелляционной инстанции в порядке, предусмотренном </w:t>
      </w:r>
      <w:hyperlink r:id="rId4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ст. 266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268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процессуального кодекса российской Федерации.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материалов дела следует, что административным органом получено экспертное заключение Филиала ФБУЗ "Центр гигиены и эпидемиологии в г. Москве" в Восточном административном округе г. Москвы от 22.08.2014 N 25-07-01810 (</w:t>
      </w:r>
      <w:proofErr w:type="spellStart"/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. N 25-010902 от 25.08.2014) по оценке организации работы по ведению личных медицинских книжек, внесению в них результатов медицинских обследований, исследований, гигиенического обучения и аттестации работников ЗАО "Москва-Макдоналдс", расположенного по адресу: Москва, Свободный проспект, 35Б, обществом допущены нарушения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противоэпидемиологических мероприятий, а именно: в личных медицинских книжках отсутствуют данные о проведении иммунизации против кори и дифтерии у 32-х сотрудников возрастной категории до 35 лет, у одного сотрудника отсутствуют данные о проведении иммунизации против дифтерии, одна сотрудница не прошла своевременную очередную гигиеническую аттестацию (срок аттестации истек 13.03.2014).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26.08.2014 административным органом вынесено оспариваемое предписание, которые обществу предписано отстранить указанных сотрудников и провести вакцинацию против дизентерии и гепатита А.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не согласилось с выводами суда, обратилось в арбитражный суд с настоящим заявлением.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Отказывая в удовлетворении заявления, суд первой инстанции исходил из того, что предписание соответствует действующему законодательству и не нарушает права и законные интересы заявителя.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материалы дела, обсудив доводы, суд апелляционной инстанции не находит оснований для отмены судебного акта, исходя из следующего.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hyperlink r:id="rId6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 граждан на охрану здоровья и благоприятную окружающую среду регулируются Федерального </w:t>
      </w:r>
      <w:hyperlink r:id="rId7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30.03.1999 N 52-ФЗ "О санитарно-эпидемиологическом благополучии населения".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proofErr w:type="spellStart"/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</w:t>
        </w:r>
        <w:proofErr w:type="spellEnd"/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10 ст. 1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санитарно-эпидемиологическом благополучии населения" от 30.03.1999 N 52-ФЗ под государственными санитарно-эпидемиологическими правилами и нормативами понимаются нормативные правовые акты, устанавливающие санитарно-эпидемиологические требования (в том числе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9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ст. 24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санитарно-эпидемиологическом благополучии населения"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Федерации.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0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ст. 11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30.03.1999 N 52-ФЗ "О санитарно-эпидемиологическом благополучии населения" юридические лица обязаны осуществлять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санитарно-противоэпидемиологических (профилактических) мероприятий в процессе производства, хранения, транспортировки и реализации продукции, выполнения работ и оказания услуг.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Санитарно-противоэпидемиологические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hyperlink r:id="rId12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 ст. 29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30.03.1999 N 52-ФЗ "О санитарно-эпидемиологическом благополучии населения"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3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4 ст. 11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иммунопрофилактике инфекционных болезней" профилактические прививки проводятся в соответствии с требованиями санитарных правил и в порядке, установленном федеральным органом исполнительной власти в области здравоохранения.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материалов дела следует, что административным органом установлен факт занятости 34 человек именно в ЗАО "Москва-Макдоналдс" на работах, связанных с обслуживанием населения.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14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5 ст. 24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21.11.2011 N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работник должен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гигиенической подготовки и аттестации.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уклоняющиеся от медосмотров, профессиональной и гигиенической подготовки, не имеющие личной медицинской книжки установленного образца с результатами медосмотров и профессиональной гигиенической подготовки, к работе не допускаются.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hyperlink r:id="rId15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15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52-ФЗ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осмотры; юридические лица обязаны обеспечивать условия, необходимые для своевременного прохождения медицинских осмотров работниками;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 (</w:t>
      </w:r>
      <w:hyperlink r:id="rId16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1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ст. 34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52-ФЗ).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9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указанной статьи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52-ФЗ предусмотрен порядок проведения обязательных медицинских осмотров, учета, ведения отчетности и выдачи работникам личных медицинских книжек, который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0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и социального развития Российской Федерации от 12.04.2011 N 302н утверждены </w:t>
      </w:r>
      <w:hyperlink r:id="rId21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и (или) опасных производственных факторов, при наличии которых проводятся обязательные предварительные и периодические медицинские осмотры (Приложение N 1), </w:t>
      </w:r>
      <w:hyperlink r:id="rId22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при выполнении которых проводятся обязательные предварительные и периодические медицинские осмотры (Приложение N 2), </w:t>
      </w:r>
      <w:hyperlink r:id="rId23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(Приложение N 3).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4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15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работ предусмотрено, что при выполнении работ проводятся обязательные предварительные и периодические медицинские осмотры, в их числе указаны также работы в организациях общественного питания, торговли.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Аналогичное требование закреплено в </w:t>
      </w:r>
      <w:hyperlink r:id="rId25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213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6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16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N 3 к приказу N 302н предусмотрено, что периодические осмотры проводятся не реже чем в сроки, указанные в Перечне факторов и </w:t>
      </w:r>
      <w:hyperlink r:id="rId28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 </w:t>
      </w: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этом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осмотрам, с указанием вредных (опасных) производственных факторов, а также вида работы в соответствии с </w:t>
      </w:r>
      <w:hyperlink r:id="rId29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</w:t>
      </w:r>
      <w:hyperlink r:id="rId30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Перечнем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(</w:t>
      </w:r>
      <w:hyperlink r:id="rId31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19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N 302н); поименные списки составляются и утверждаются работодателем (его уполномоченным представителем), и не позднее, чем за 2 месяца до согласованной с медицинской организацией датой начала проведения периодического осмотра, направляются работодателем в указанную медицинскую организацию (</w:t>
      </w:r>
      <w:hyperlink r:id="rId32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23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N 302н).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положений </w:t>
      </w:r>
      <w:hyperlink r:id="rId33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33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N 302н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органом установлено, что в медицинских книжках работников общества отсутствовали необходимые отметки о прохождении вакцинации и один сотрудник не прошел своевременно медицинский осмотр.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заявителя на то, что работодатель не вправе заставить работников вакцинироваться и пройти медицинский осмотр, отклоняются судом апелляционной инстанции.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34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9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17.09.1998 N 157-ФЗ "Об иммунопрофилактике инфекционных болезней" национальный календарь профилактических прививок включает в себя профилактические прививки против, в том числе дифтерии, кори. Национальный календарь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 в сфере здравоохранения.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35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ст. 5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названного Федерального закона предусмотрено, что отсутствие профилактических прививок влечет, в частности, 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 (</w:t>
      </w:r>
      <w:hyperlink r:id="rId36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2 ст. 5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иммунопрофилактике инфекционных болезней").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37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29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N 52-ФЗ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38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5.6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3.3.2367-08 "Организация иммунопрофилактики инфекционных болезней постановление", утвержденных постановлением Главного санитарного врача от 04.06.2008 N 34, предусмотрено, что руководителями организаций ежегодно представляются в лечебно-профилактические организации списки работающих с указанием года рождения, занимаемой должности. В списки работающих медицинским работником вносятся уточненные сведения о прививках, в том числе на вновь поступивших, на основании представленных ими документов о профилактических прививках.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учетом изложенного, исследовав и оценив обстоятельства, связанные с эпизодом указания </w:t>
      </w:r>
      <w:proofErr w:type="spellStart"/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обществом вакцинации своих сотрудников против дизентерии и гепатита, суд апелляционной инстанции приходит к выводу о том, что </w:t>
      </w:r>
      <w:r w:rsidRPr="0035403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содержащиеся в предписании положения не обязывают заявителя в любом случае обеспечить наличие у его сотрудников вакцинации против дизентерии и гепатита, а указывают на обеспечение принятия им мер, направленных на выполнение положений санитарного законодательства, в том числе, и на соблюдения обществом право граждан на отказ от профилактических прививок, что соответствует </w:t>
      </w:r>
      <w:hyperlink r:id="rId39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red"/>
            <w:u w:val="single"/>
            <w:lang w:eastAsia="ru-RU"/>
          </w:rPr>
          <w:t>ст. 5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 xml:space="preserve"> Федерального закона от 17.09.1998 N 157-ФЗ "Об иммунопрофилактике и</w:t>
      </w:r>
      <w:bookmarkStart w:id="0" w:name="_GoBack"/>
      <w:bookmarkEnd w:id="0"/>
      <w:r w:rsidRPr="0035403C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нфекционных болезней", а также требованиям санитарного законодательства.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Доказательств, свидетельствующих о принятии мер, направленных на соблюдение санитарного законодательства в данной части (в том числе, документов, подтверждающих отказ работников от профилактических прививок) обществом в материалы дела не представлено.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учетом конкретных обстоятельств рассматриваемого дела вывод суда первой инстанции об отсутствии оснований для признания недействительным оспариваемого предписания, является обоснованным.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с апелляционной жалобой обществом уплачена государственная пошлина в размере 3.000 руб., что подтверждается платежными поручениями от 14.01.2015 N 00392 и от 13.02.2015 N 01909, в то время как в соответствии со </w:t>
      </w:r>
      <w:hyperlink r:id="rId40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333.21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подлежит уплате по данной категории дел 1.500 руб., на основании </w:t>
      </w:r>
      <w:hyperlink r:id="rId41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333.40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государственная пошлина в размере 1.500 руб., подлежит возврату ЗАО "МОСКВА-МАКДОНАЛДС" из федерального бюджета, как излишне уплаченная.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hyperlink r:id="rId42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ст. 104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266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4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268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269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354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271</w:t>
        </w:r>
      </w:hyperlink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Арбитражного процессуального кодекса Российской Федерации,</w:t>
      </w:r>
    </w:p>
    <w:p w:rsidR="0035403C" w:rsidRPr="0035403C" w:rsidRDefault="0035403C" w:rsidP="0035403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403C" w:rsidRPr="0035403C" w:rsidRDefault="0035403C" w:rsidP="0035403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постановил:</w:t>
      </w:r>
    </w:p>
    <w:p w:rsidR="0035403C" w:rsidRPr="0035403C" w:rsidRDefault="0035403C" w:rsidP="0035403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г. Москвы от 16.12.2014 по делу N А40-151960/14 оставить без изменения, апелляционную жалобу - без удовлетворения.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Возвратить ЗАО "МОСКВА-МАКДОНАЛДС" из федерального бюджета государственную пошлину размере 1.500 руб. по апелляционной жалобе, как излишне уплаченную.</w:t>
      </w:r>
    </w:p>
    <w:p w:rsidR="0035403C" w:rsidRPr="0035403C" w:rsidRDefault="0035403C" w:rsidP="0035403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законную силу со дня его принятия и может быть обжаловано в течение двух месяцев со дня изготовления постановления в полном объеме в Арбитражный суд Московского округа.</w:t>
      </w:r>
    </w:p>
    <w:p w:rsidR="0035403C" w:rsidRPr="0035403C" w:rsidRDefault="0035403C" w:rsidP="0035403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403C" w:rsidRPr="0035403C" w:rsidRDefault="0035403C" w:rsidP="0035403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судья</w:t>
      </w:r>
    </w:p>
    <w:p w:rsidR="0035403C" w:rsidRPr="0035403C" w:rsidRDefault="0035403C" w:rsidP="0035403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Т.Т.МАРКОВА</w:t>
      </w:r>
    </w:p>
    <w:p w:rsidR="0035403C" w:rsidRPr="0035403C" w:rsidRDefault="0035403C" w:rsidP="0035403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403C" w:rsidRPr="0035403C" w:rsidRDefault="0035403C" w:rsidP="0035403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</w:t>
      </w:r>
    </w:p>
    <w:p w:rsidR="0035403C" w:rsidRPr="0035403C" w:rsidRDefault="0035403C" w:rsidP="0035403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Н.Н.КОЛЬЦОВА</w:t>
      </w:r>
    </w:p>
    <w:p w:rsidR="0035403C" w:rsidRPr="0035403C" w:rsidRDefault="0035403C" w:rsidP="0035403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5403C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С.М.МУХИН</w:t>
      </w:r>
    </w:p>
    <w:p w:rsidR="00D2523C" w:rsidRDefault="00F36666"/>
    <w:sectPr w:rsidR="00D2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3C"/>
    <w:rsid w:val="0035403C"/>
    <w:rsid w:val="003D580C"/>
    <w:rsid w:val="00CA5F78"/>
    <w:rsid w:val="00F36666"/>
    <w:rsid w:val="00F9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8513C-D442-4839-821B-B1C0ECA3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E2B331773B429CCADF90F850FD3A921&amp;req=doc&amp;base=LAW&amp;n=164608&amp;dst=191&amp;fld=134&amp;REFFIELD=134&amp;REFDST=100028&amp;REFDOC=818902&amp;REFBASE=MAPS&amp;stat=refcode%3D10881%3Bdstident%3D191%3Bindex%3D34&amp;date=12.07.2021" TargetMode="External"/><Relationship Id="rId13" Type="http://schemas.openxmlformats.org/officeDocument/2006/relationships/hyperlink" Target="https://login.consultant.ru/link/?rnd=3E2B331773B429CCADF90F850FD3A921&amp;req=doc&amp;base=LAW&amp;n=156043&amp;dst=100165&amp;fld=134&amp;REFFIELD=134&amp;REFDST=100033&amp;REFDOC=818902&amp;REFBASE=MAPS&amp;stat=refcode%3D10881%3Bdstident%3D100165%3Bindex%3D39&amp;date=12.07.2021" TargetMode="External"/><Relationship Id="rId18" Type="http://schemas.openxmlformats.org/officeDocument/2006/relationships/hyperlink" Target="https://login.consultant.ru/link/?rnd=3E2B331773B429CCADF90F850FD3A921&amp;req=doc&amp;base=LAW&amp;n=164608&amp;dst=100475&amp;fld=134&amp;REFFIELD=134&amp;REFDST=100039&amp;REFDOC=818902&amp;REFBASE=MAPS&amp;stat=refcode%3D21376%3Bdstident%3D100475%3Bindex%3D45&amp;date=12.07.2021" TargetMode="External"/><Relationship Id="rId26" Type="http://schemas.openxmlformats.org/officeDocument/2006/relationships/hyperlink" Target="https://login.consultant.ru/link/?rnd=3E2B331773B429CCADF90F850FD3A921&amp;req=doc&amp;base=LAW&amp;n=149116&amp;dst=100689&amp;fld=134&amp;REFFIELD=134&amp;REFDST=100044&amp;REFDOC=818902&amp;REFBASE=MAPS&amp;stat=refcode%3D21376%3Bdstident%3D100689%3Bindex%3D50&amp;date=12.07.2021" TargetMode="External"/><Relationship Id="rId39" Type="http://schemas.openxmlformats.org/officeDocument/2006/relationships/hyperlink" Target="https://login.consultant.ru/link/?rnd=3E2B331773B429CCADF90F850FD3A921&amp;req=doc&amp;base=LAW&amp;n=156043&amp;dst=100043&amp;fld=134&amp;REFFIELD=134&amp;REFDST=100053&amp;REFDOC=818902&amp;REFBASE=MAPS&amp;stat=refcode%3D10881%3Bdstident%3D100043%3Bindex%3D59&amp;date=12.07.20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nd=3E2B331773B429CCADF90F850FD3A921&amp;req=doc&amp;base=LAW&amp;n=149116&amp;dst=100018&amp;fld=134&amp;REFFIELD=134&amp;REFDST=100041&amp;REFDOC=818902&amp;REFBASE=MAPS&amp;stat=refcode%3D10881%3Bdstident%3D100018%3Bindex%3D47&amp;date=12.07.2021" TargetMode="External"/><Relationship Id="rId34" Type="http://schemas.openxmlformats.org/officeDocument/2006/relationships/hyperlink" Target="https://login.consultant.ru/link/?rnd=3E2B331773B429CCADF90F850FD3A921&amp;req=doc&amp;base=LAW&amp;n=156043&amp;dst=24&amp;fld=134&amp;REFFIELD=134&amp;REFDST=100048&amp;REFDOC=818902&amp;REFBASE=MAPS&amp;stat=refcode%3D10881%3Bdstident%3D24%3Bindex%3D54&amp;date=12.07.2021" TargetMode="External"/><Relationship Id="rId42" Type="http://schemas.openxmlformats.org/officeDocument/2006/relationships/hyperlink" Target="https://login.consultant.ru/link/?rnd=3E2B331773B429CCADF90F850FD3A921&amp;req=doc&amp;base=LAW&amp;n=176247&amp;dst=3&amp;fld=134&amp;REFFIELD=134&amp;REFDST=100057&amp;REFDOC=818902&amp;REFBASE=MAPS&amp;stat=refcode%3D21376%3Bdstident%3D3%3Bindex%3D63&amp;date=12.07.202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nd=3E2B331773B429CCADF90F850FD3A921&amp;req=doc&amp;base=LAW&amp;n=164608&amp;REFFIELD=134&amp;REFDST=100027&amp;REFDOC=818902&amp;REFBASE=MAPS&amp;stat=refcode%3D16876%3Bindex%3D33&amp;date=12.07.2021" TargetMode="External"/><Relationship Id="rId12" Type="http://schemas.openxmlformats.org/officeDocument/2006/relationships/hyperlink" Target="https://login.consultant.ru/link/?rnd=3E2B331773B429CCADF90F850FD3A921&amp;req=doc&amp;base=LAW&amp;n=164608&amp;dst=100190&amp;fld=134&amp;REFFIELD=134&amp;REFDST=100032&amp;REFDOC=818902&amp;REFBASE=MAPS&amp;stat=refcode%3D10881%3Bdstident%3D100190%3Bindex%3D38&amp;date=12.07.2021" TargetMode="External"/><Relationship Id="rId17" Type="http://schemas.openxmlformats.org/officeDocument/2006/relationships/hyperlink" Target="https://login.consultant.ru/link/?rnd=3E2B331773B429CCADF90F850FD3A921&amp;req=doc&amp;base=LAW&amp;n=164608&amp;dst=100215&amp;fld=134&amp;REFFIELD=134&amp;REFDST=100039&amp;REFDOC=818902&amp;REFBASE=MAPS&amp;stat=refcode%3D21376%3Bdstident%3D100215%3Bindex%3D45&amp;date=12.07.2021" TargetMode="External"/><Relationship Id="rId25" Type="http://schemas.openxmlformats.org/officeDocument/2006/relationships/hyperlink" Target="https://login.consultant.ru/link/?rnd=3E2B331773B429CCADF90F850FD3A921&amp;req=doc&amp;base=LAW&amp;n=171627&amp;dst=101309&amp;fld=134&amp;REFFIELD=134&amp;REFDST=100043&amp;REFDOC=818902&amp;REFBASE=MAPS&amp;stat=refcode%3D10881%3Bdstident%3D101309%3Bindex%3D49&amp;date=12.07.2021" TargetMode="External"/><Relationship Id="rId33" Type="http://schemas.openxmlformats.org/officeDocument/2006/relationships/hyperlink" Target="https://login.consultant.ru/link/?rnd=3E2B331773B429CCADF90F850FD3A921&amp;req=doc&amp;base=LAW&amp;n=149116&amp;REFFIELD=134&amp;REFDST=100045&amp;REFDOC=818902&amp;REFBASE=MAPS&amp;stat=refcode%3D10881%3Bindex%3D51&amp;date=12.07.2021" TargetMode="External"/><Relationship Id="rId38" Type="http://schemas.openxmlformats.org/officeDocument/2006/relationships/hyperlink" Target="https://login.consultant.ru/link/?rnd=3E2B331773B429CCADF90F850FD3A921&amp;req=doc&amp;base=LAW&amp;n=77986&amp;dst=100097&amp;fld=134&amp;REFFIELD=134&amp;REFDST=100052&amp;REFDOC=818902&amp;REFBASE=MAPS&amp;stat=refcode%3D10881%3Bdstident%3D100097%3Bindex%3D58&amp;date=12.07.2021" TargetMode="External"/><Relationship Id="rId46" Type="http://schemas.openxmlformats.org/officeDocument/2006/relationships/hyperlink" Target="https://login.consultant.ru/link/?rnd=3E2B331773B429CCADF90F850FD3A921&amp;req=doc&amp;base=LAW&amp;n=176247&amp;dst=101776&amp;fld=134&amp;REFFIELD=134&amp;REFDST=100057&amp;REFDOC=818902&amp;REFBASE=MAPS&amp;stat=refcode%3D21376%3Bdstident%3D101776%3Bindex%3D63&amp;date=12.07.20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3E2B331773B429CCADF90F850FD3A921&amp;req=doc&amp;base=LAW&amp;n=164608&amp;dst=100213&amp;fld=134&amp;REFFIELD=134&amp;REFDST=100039&amp;REFDOC=818902&amp;REFBASE=MAPS&amp;stat=refcode%3D21376%3Bdstident%3D100213%3Bindex%3D45&amp;date=12.07.2021" TargetMode="External"/><Relationship Id="rId20" Type="http://schemas.openxmlformats.org/officeDocument/2006/relationships/hyperlink" Target="https://login.consultant.ru/link/?rnd=3E2B331773B429CCADF90F850FD3A921&amp;req=doc&amp;base=LAW&amp;n=149116&amp;REFFIELD=134&amp;REFDST=100041&amp;REFDOC=818902&amp;REFBASE=MAPS&amp;stat=refcode%3D10881%3Bindex%3D47&amp;date=12.07.2021" TargetMode="External"/><Relationship Id="rId29" Type="http://schemas.openxmlformats.org/officeDocument/2006/relationships/hyperlink" Target="https://login.consultant.ru/link/?rnd=3E2B331773B429CCADF90F850FD3A921&amp;req=doc&amp;base=LAW&amp;n=149116&amp;dst=100018&amp;fld=134&amp;REFFIELD=134&amp;REFDST=100044&amp;REFDOC=818902&amp;REFBASE=MAPS&amp;stat=refcode%3D10881%3Bdstident%3D100018%3Bindex%3D50&amp;date=12.07.2021" TargetMode="External"/><Relationship Id="rId41" Type="http://schemas.openxmlformats.org/officeDocument/2006/relationships/hyperlink" Target="https://login.consultant.ru/link/?rnd=3E2B331773B429CCADF90F850FD3A921&amp;req=doc&amp;base=LAW&amp;n=170606&amp;dst=1320&amp;fld=134&amp;REFFIELD=134&amp;REFDST=100056&amp;REFDOC=818902&amp;REFBASE=MAPS&amp;stat=refcode%3D10881%3Bdstident%3D1320%3Bindex%3D62&amp;date=12.07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E2B331773B429CCADF90F850FD3A921&amp;req=doc&amp;base=LAW&amp;n=2875&amp;REFFIELD=134&amp;REFDST=100027&amp;REFDOC=818902&amp;REFBASE=MAPS&amp;stat=refcode%3D16876%3Bindex%3D33&amp;date=12.07.2021" TargetMode="External"/><Relationship Id="rId11" Type="http://schemas.openxmlformats.org/officeDocument/2006/relationships/hyperlink" Target="https://login.consultant.ru/link/?rnd=3E2B331773B429CCADF90F850FD3A921&amp;req=doc&amp;base=LAW&amp;n=164608&amp;dst=100203&amp;fld=134&amp;REFFIELD=134&amp;REFDST=100030&amp;REFDOC=818902&amp;REFBASE=MAPS&amp;stat=refcode%3D21376%3Bdstident%3D100203%3Bindex%3D36&amp;date=12.07.2021" TargetMode="External"/><Relationship Id="rId24" Type="http://schemas.openxmlformats.org/officeDocument/2006/relationships/hyperlink" Target="https://login.consultant.ru/link/?rnd=3E2B331773B429CCADF90F850FD3A921&amp;req=doc&amp;base=LAW&amp;n=149116&amp;dst=100423&amp;fld=134&amp;REFFIELD=134&amp;REFDST=100042&amp;REFDOC=818902&amp;REFBASE=MAPS&amp;stat=refcode%3D10881%3Bdstident%3D100423%3Bindex%3D48&amp;date=12.07.2021" TargetMode="External"/><Relationship Id="rId32" Type="http://schemas.openxmlformats.org/officeDocument/2006/relationships/hyperlink" Target="https://login.consultant.ru/link/?rnd=3E2B331773B429CCADF90F850FD3A921&amp;req=doc&amp;base=LAW&amp;n=149116&amp;dst=100706&amp;fld=134&amp;REFFIELD=134&amp;REFDST=100044&amp;REFDOC=818902&amp;REFBASE=MAPS&amp;stat=refcode%3D10881%3Bdstident%3D100706%3Bindex%3D50&amp;date=12.07.2021" TargetMode="External"/><Relationship Id="rId37" Type="http://schemas.openxmlformats.org/officeDocument/2006/relationships/hyperlink" Target="https://login.consultant.ru/link/?rnd=3E2B331773B429CCADF90F850FD3A921&amp;req=doc&amp;base=LAW&amp;n=164608&amp;dst=100189&amp;fld=134&amp;REFFIELD=134&amp;REFDST=100051&amp;REFDOC=818902&amp;REFBASE=MAPS&amp;stat=refcode%3D10881%3Bdstident%3D100189%3Bindex%3D57&amp;date=12.07.2021" TargetMode="External"/><Relationship Id="rId40" Type="http://schemas.openxmlformats.org/officeDocument/2006/relationships/hyperlink" Target="https://login.consultant.ru/link/?rnd=3E2B331773B429CCADF90F850FD3A921&amp;req=doc&amp;base=LAW&amp;n=170606&amp;dst=9893&amp;fld=134&amp;REFFIELD=134&amp;REFDST=100056&amp;REFDOC=818902&amp;REFBASE=MAPS&amp;stat=refcode%3D10881%3Bdstident%3D9893%3Bindex%3D62&amp;date=12.07.2021" TargetMode="External"/><Relationship Id="rId45" Type="http://schemas.openxmlformats.org/officeDocument/2006/relationships/hyperlink" Target="https://login.consultant.ru/link/?rnd=3E2B331773B429CCADF90F850FD3A921&amp;req=doc&amp;base=LAW&amp;n=176247&amp;dst=101751&amp;fld=134&amp;REFFIELD=134&amp;REFDST=100057&amp;REFDOC=818902&amp;REFBASE=MAPS&amp;stat=refcode%3D21376%3Bdstident%3D101751%3Bindex%3D63&amp;date=12.07.2021" TargetMode="External"/><Relationship Id="rId5" Type="http://schemas.openxmlformats.org/officeDocument/2006/relationships/hyperlink" Target="https://login.consultant.ru/link/?rnd=3E2B331773B429CCADF90F850FD3A921&amp;req=doc&amp;base=LAW&amp;n=176247&amp;dst=101742&amp;fld=134&amp;REFFIELD=134&amp;REFDST=100021&amp;REFDOC=818902&amp;REFBASE=MAPS&amp;stat=refcode%3D21376%3Bdstident%3D101742%3Bindex%3D27&amp;date=12.07.2021" TargetMode="External"/><Relationship Id="rId15" Type="http://schemas.openxmlformats.org/officeDocument/2006/relationships/hyperlink" Target="https://login.consultant.ru/link/?rnd=3E2B331773B429CCADF90F850FD3A921&amp;req=doc&amp;base=LAW&amp;n=164608&amp;dst=100125&amp;fld=134&amp;REFFIELD=134&amp;REFDST=100038&amp;REFDOC=818902&amp;REFBASE=MAPS&amp;stat=refcode%3D10881%3Bdstident%3D100125%3Bindex%3D44&amp;date=12.07.2021" TargetMode="External"/><Relationship Id="rId23" Type="http://schemas.openxmlformats.org/officeDocument/2006/relationships/hyperlink" Target="https://login.consultant.ru/link/?rnd=3E2B331773B429CCADF90F850FD3A921&amp;req=doc&amp;base=LAW&amp;n=149116&amp;dst=100618&amp;fld=134&amp;REFFIELD=134&amp;REFDST=100041&amp;REFDOC=818902&amp;REFBASE=MAPS&amp;stat=refcode%3D10881%3Bdstident%3D100618%3Bindex%3D47&amp;date=12.07.2021" TargetMode="External"/><Relationship Id="rId28" Type="http://schemas.openxmlformats.org/officeDocument/2006/relationships/hyperlink" Target="https://login.consultant.ru/link/?rnd=3E2B331773B429CCADF90F850FD3A921&amp;req=doc&amp;base=LAW&amp;n=149116&amp;dst=100236&amp;fld=134&amp;REFFIELD=134&amp;REFDST=100044&amp;REFDOC=818902&amp;REFBASE=MAPS&amp;stat=refcode%3D10881%3Bdstident%3D100236%3Bindex%3D50&amp;date=12.07.2021" TargetMode="External"/><Relationship Id="rId36" Type="http://schemas.openxmlformats.org/officeDocument/2006/relationships/hyperlink" Target="https://login.consultant.ru/link/?rnd=3E2B331773B429CCADF90F850FD3A921&amp;req=doc&amp;base=LAW&amp;n=156043&amp;dst=100052&amp;fld=134&amp;REFFIELD=134&amp;REFDST=100050&amp;REFDOC=818902&amp;REFBASE=MAPS&amp;stat=refcode%3D10881%3Bdstident%3D100052%3Bindex%3D56&amp;date=12.07.2021" TargetMode="External"/><Relationship Id="rId10" Type="http://schemas.openxmlformats.org/officeDocument/2006/relationships/hyperlink" Target="https://login.consultant.ru/link/?rnd=3E2B331773B429CCADF90F850FD3A921&amp;req=doc&amp;base=LAW&amp;n=164608&amp;dst=100102&amp;fld=134&amp;REFFIELD=134&amp;REFDST=100030&amp;REFDOC=818902&amp;REFBASE=MAPS&amp;stat=refcode%3D21376%3Bdstident%3D100102%3Bindex%3D36&amp;date=12.07.2021" TargetMode="External"/><Relationship Id="rId19" Type="http://schemas.openxmlformats.org/officeDocument/2006/relationships/hyperlink" Target="https://login.consultant.ru/link/?rnd=3E2B331773B429CCADF90F850FD3A921&amp;req=doc&amp;base=LAW&amp;n=164608&amp;dst=123&amp;fld=134&amp;REFFIELD=134&amp;REFDST=100040&amp;REFDOC=818902&amp;REFBASE=MAPS&amp;stat=refcode%3D10881%3Bdstident%3D123%3Bindex%3D46&amp;date=12.07.2021" TargetMode="External"/><Relationship Id="rId31" Type="http://schemas.openxmlformats.org/officeDocument/2006/relationships/hyperlink" Target="https://login.consultant.ru/link/?rnd=3E2B331773B429CCADF90F850FD3A921&amp;req=doc&amp;base=LAW&amp;n=149116&amp;dst=100692&amp;fld=134&amp;REFFIELD=134&amp;REFDST=100044&amp;REFDOC=818902&amp;REFBASE=MAPS&amp;stat=refcode%3D10881%3Bdstident%3D100692%3Bindex%3D50&amp;date=12.07.2021" TargetMode="External"/><Relationship Id="rId44" Type="http://schemas.openxmlformats.org/officeDocument/2006/relationships/hyperlink" Target="https://login.consultant.ru/link/?rnd=3E2B331773B429CCADF90F850FD3A921&amp;req=doc&amp;base=LAW&amp;n=176247&amp;dst=101742&amp;fld=134&amp;REFFIELD=134&amp;REFDST=100057&amp;REFDOC=818902&amp;REFBASE=MAPS&amp;stat=refcode%3D21376%3Bdstident%3D101742%3Bindex%3D63&amp;date=12.07.2021" TargetMode="External"/><Relationship Id="rId4" Type="http://schemas.openxmlformats.org/officeDocument/2006/relationships/hyperlink" Target="https://login.consultant.ru/link/?rnd=3E2B331773B429CCADF90F850FD3A921&amp;req=doc&amp;base=LAW&amp;n=176247&amp;dst=101736&amp;fld=134&amp;REFFIELD=134&amp;REFDST=100021&amp;REFDOC=818902&amp;REFBASE=MAPS&amp;stat=refcode%3D21376%3Bdstident%3D101736%3Bindex%3D27&amp;date=12.07.2021" TargetMode="External"/><Relationship Id="rId9" Type="http://schemas.openxmlformats.org/officeDocument/2006/relationships/hyperlink" Target="https://login.consultant.ru/link/?rnd=3E2B331773B429CCADF90F850FD3A921&amp;req=doc&amp;base=LAW&amp;n=164608&amp;dst=100171&amp;fld=134&amp;REFFIELD=134&amp;REFDST=100029&amp;REFDOC=818902&amp;REFBASE=MAPS&amp;stat=refcode%3D10881%3Bdstident%3D100171%3Bindex%3D35&amp;date=12.07.2021" TargetMode="External"/><Relationship Id="rId14" Type="http://schemas.openxmlformats.org/officeDocument/2006/relationships/hyperlink" Target="https://login.consultant.ru/link/?rnd=3E2B331773B429CCADF90F850FD3A921&amp;req=doc&amp;base=LAW&amp;n=171621&amp;dst=100297&amp;fld=134&amp;REFFIELD=134&amp;REFDST=100035&amp;REFDOC=818902&amp;REFBASE=MAPS&amp;stat=refcode%3D10881%3Bdstident%3D100297%3Bindex%3D41&amp;date=12.07.2021" TargetMode="External"/><Relationship Id="rId22" Type="http://schemas.openxmlformats.org/officeDocument/2006/relationships/hyperlink" Target="https://login.consultant.ru/link/?rnd=3E2B331773B429CCADF90F850FD3A921&amp;req=doc&amp;base=LAW&amp;n=149116&amp;dst=100236&amp;fld=134&amp;REFFIELD=134&amp;REFDST=100041&amp;REFDOC=818902&amp;REFBASE=MAPS&amp;stat=refcode%3D10881%3Bdstident%3D100236%3Bindex%3D47&amp;date=12.07.2021" TargetMode="External"/><Relationship Id="rId27" Type="http://schemas.openxmlformats.org/officeDocument/2006/relationships/hyperlink" Target="https://login.consultant.ru/link/?rnd=3E2B331773B429CCADF90F850FD3A921&amp;req=doc&amp;base=LAW&amp;n=149116&amp;dst=100692&amp;fld=134&amp;REFFIELD=134&amp;REFDST=100044&amp;REFDOC=818902&amp;REFBASE=MAPS&amp;stat=refcode%3D21376%3Bdstident%3D100692%3Bindex%3D50&amp;date=12.07.2021" TargetMode="External"/><Relationship Id="rId30" Type="http://schemas.openxmlformats.org/officeDocument/2006/relationships/hyperlink" Target="https://login.consultant.ru/link/?rnd=3E2B331773B429CCADF90F850FD3A921&amp;req=doc&amp;base=LAW&amp;n=149116&amp;dst=100236&amp;fld=134&amp;REFFIELD=134&amp;REFDST=100044&amp;REFDOC=818902&amp;REFBASE=MAPS&amp;stat=refcode%3D10881%3Bdstident%3D100236%3Bindex%3D50&amp;date=12.07.2021" TargetMode="External"/><Relationship Id="rId35" Type="http://schemas.openxmlformats.org/officeDocument/2006/relationships/hyperlink" Target="https://login.consultant.ru/link/?rnd=3E2B331773B429CCADF90F850FD3A921&amp;req=doc&amp;base=LAW&amp;n=156043&amp;dst=100052&amp;fld=134&amp;REFFIELD=134&amp;REFDST=100049&amp;REFDOC=818902&amp;REFBASE=MAPS&amp;stat=refcode%3D10881%3Bdstident%3D100052%3Bindex%3D55&amp;date=12.07.2021" TargetMode="External"/><Relationship Id="rId43" Type="http://schemas.openxmlformats.org/officeDocument/2006/relationships/hyperlink" Target="https://login.consultant.ru/link/?rnd=3E2B331773B429CCADF90F850FD3A921&amp;req=doc&amp;base=LAW&amp;n=176247&amp;dst=101736&amp;fld=134&amp;REFFIELD=134&amp;REFDST=100057&amp;REFDOC=818902&amp;REFBASE=MAPS&amp;stat=refcode%3D21376%3Bdstident%3D101736%3Bindex%3D63&amp;date=12.07.202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4044</Words>
  <Characters>23054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Николаевна</dc:creator>
  <cp:keywords/>
  <dc:description/>
  <cp:lastModifiedBy>Григорьева Екатерина Николаевна</cp:lastModifiedBy>
  <cp:revision>3</cp:revision>
  <dcterms:created xsi:type="dcterms:W3CDTF">2021-07-12T13:02:00Z</dcterms:created>
  <dcterms:modified xsi:type="dcterms:W3CDTF">2021-07-12T13:06:00Z</dcterms:modified>
</cp:coreProperties>
</file>